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29" w:rsidRDefault="00F82329" w:rsidP="00F82329">
      <w:pPr>
        <w:widowControl w:val="0"/>
        <w:autoSpaceDE w:val="0"/>
        <w:autoSpaceDN w:val="0"/>
        <w:adjustRightInd w:val="0"/>
      </w:pPr>
    </w:p>
    <w:p w:rsidR="00F82329" w:rsidRDefault="00F82329" w:rsidP="00F823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6443B">
        <w:rPr>
          <w:b/>
          <w:bCs/>
        </w:rPr>
        <w:t>9050</w:t>
      </w:r>
      <w:r>
        <w:rPr>
          <w:b/>
          <w:bCs/>
        </w:rPr>
        <w:t>.30  Section 19(h) Petitions</w:t>
      </w:r>
      <w:r>
        <w:t xml:space="preserve"> </w:t>
      </w:r>
    </w:p>
    <w:p w:rsidR="00F82329" w:rsidRDefault="00F82329" w:rsidP="00F82329">
      <w:pPr>
        <w:widowControl w:val="0"/>
        <w:autoSpaceDE w:val="0"/>
        <w:autoSpaceDN w:val="0"/>
        <w:adjustRightInd w:val="0"/>
      </w:pPr>
    </w:p>
    <w:p w:rsidR="00F82329" w:rsidRDefault="00F82329" w:rsidP="00F82329">
      <w:pPr>
        <w:widowControl w:val="0"/>
        <w:autoSpaceDE w:val="0"/>
        <w:autoSpaceDN w:val="0"/>
        <w:adjustRightInd w:val="0"/>
      </w:pPr>
      <w:r>
        <w:t xml:space="preserve">Oral </w:t>
      </w:r>
      <w:r w:rsidR="00CE1640">
        <w:t>Argument</w:t>
      </w:r>
      <w:r>
        <w:t xml:space="preserve"> may be had on hearings under Section 19(h) of the Workers' Compensation Act in the same manner as provided in Section </w:t>
      </w:r>
      <w:r w:rsidR="00F77504">
        <w:t>9050.20</w:t>
      </w:r>
      <w:r>
        <w:t xml:space="preserve">. </w:t>
      </w:r>
    </w:p>
    <w:p w:rsidR="00F77504" w:rsidRDefault="00F77504" w:rsidP="00F82329">
      <w:pPr>
        <w:widowControl w:val="0"/>
        <w:autoSpaceDE w:val="0"/>
        <w:autoSpaceDN w:val="0"/>
        <w:adjustRightInd w:val="0"/>
      </w:pPr>
    </w:p>
    <w:p w:rsidR="00F77504" w:rsidRDefault="00F77504" w:rsidP="00F77504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980725">
        <w:t>15764</w:t>
      </w:r>
      <w:r>
        <w:t xml:space="preserve">, effective </w:t>
      </w:r>
      <w:bookmarkStart w:id="0" w:name="_GoBack"/>
      <w:r w:rsidR="00980725">
        <w:t>November 9, 2016</w:t>
      </w:r>
      <w:bookmarkEnd w:id="0"/>
      <w:r>
        <w:t>)</w:t>
      </w:r>
    </w:p>
    <w:sectPr w:rsidR="00F77504" w:rsidSect="00F82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329"/>
    <w:rsid w:val="0014439B"/>
    <w:rsid w:val="00157714"/>
    <w:rsid w:val="00513941"/>
    <w:rsid w:val="005C3366"/>
    <w:rsid w:val="00693010"/>
    <w:rsid w:val="007D2341"/>
    <w:rsid w:val="0096443B"/>
    <w:rsid w:val="00980725"/>
    <w:rsid w:val="00CE1640"/>
    <w:rsid w:val="00CE440A"/>
    <w:rsid w:val="00DB4130"/>
    <w:rsid w:val="00F77504"/>
    <w:rsid w:val="00F8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5405E2-A585-4999-BFE0-8FC3A53F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7050</vt:lpstr>
    </vt:vector>
  </TitlesOfParts>
  <Company>State of Illinois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7050</dc:title>
  <dc:subject/>
  <dc:creator>Illinois General Assembly</dc:creator>
  <cp:keywords/>
  <dc:description/>
  <cp:lastModifiedBy>Lane, Arlene L.</cp:lastModifiedBy>
  <cp:revision>3</cp:revision>
  <dcterms:created xsi:type="dcterms:W3CDTF">2016-10-11T14:48:00Z</dcterms:created>
  <dcterms:modified xsi:type="dcterms:W3CDTF">2016-11-23T14:42:00Z</dcterms:modified>
</cp:coreProperties>
</file>