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6BE" w:rsidRDefault="000966BE" w:rsidP="000966BE">
      <w:pPr>
        <w:widowControl w:val="0"/>
        <w:autoSpaceDE w:val="0"/>
        <w:autoSpaceDN w:val="0"/>
        <w:adjustRightInd w:val="0"/>
      </w:pPr>
    </w:p>
    <w:p w:rsidR="000966BE" w:rsidRDefault="000966BE" w:rsidP="000966B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222961">
        <w:rPr>
          <w:b/>
          <w:bCs/>
        </w:rPr>
        <w:t>9050</w:t>
      </w:r>
      <w:r>
        <w:rPr>
          <w:b/>
          <w:bCs/>
        </w:rPr>
        <w:t>.20  Time Allotted</w:t>
      </w:r>
      <w:r>
        <w:t xml:space="preserve"> </w:t>
      </w:r>
    </w:p>
    <w:p w:rsidR="000966BE" w:rsidRDefault="000966BE" w:rsidP="000966BE">
      <w:pPr>
        <w:widowControl w:val="0"/>
        <w:autoSpaceDE w:val="0"/>
        <w:autoSpaceDN w:val="0"/>
        <w:adjustRightInd w:val="0"/>
      </w:pPr>
    </w:p>
    <w:p w:rsidR="002640B6" w:rsidRDefault="002640B6" w:rsidP="002640B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0966BE">
        <w:t xml:space="preserve">Oral Argument on all cases </w:t>
      </w:r>
      <w:r w:rsidR="00932B82">
        <w:t xml:space="preserve">in which </w:t>
      </w:r>
      <w:r w:rsidR="00A255F3">
        <w:t>n</w:t>
      </w:r>
      <w:r>
        <w:t xml:space="preserve">ature and </w:t>
      </w:r>
      <w:r w:rsidR="00A255F3">
        <w:t>e</w:t>
      </w:r>
      <w:r>
        <w:t xml:space="preserve">xtent of </w:t>
      </w:r>
      <w:r w:rsidR="000966BE">
        <w:t xml:space="preserve"> injury is the sole issue shall be limited to 5 minutes for each side.  </w:t>
      </w:r>
    </w:p>
    <w:p w:rsidR="002640B6" w:rsidRDefault="002640B6" w:rsidP="002640B6">
      <w:pPr>
        <w:widowControl w:val="0"/>
        <w:autoSpaceDE w:val="0"/>
        <w:autoSpaceDN w:val="0"/>
        <w:adjustRightInd w:val="0"/>
        <w:ind w:left="1440" w:hanging="720"/>
      </w:pPr>
    </w:p>
    <w:p w:rsidR="00A421A1" w:rsidRDefault="002640B6" w:rsidP="004512E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0966BE">
        <w:t xml:space="preserve">Oral </w:t>
      </w:r>
      <w:r w:rsidR="00932B82">
        <w:t>Argument</w:t>
      </w:r>
      <w:r w:rsidR="000966BE">
        <w:t xml:space="preserve"> shall be limited to 10 minutes for</w:t>
      </w:r>
      <w:r w:rsidR="004512E7">
        <w:t xml:space="preserve"> </w:t>
      </w:r>
      <w:r w:rsidR="000966BE">
        <w:t>each side</w:t>
      </w:r>
      <w:r>
        <w:t>,</w:t>
      </w:r>
      <w:r w:rsidR="000966BE">
        <w:t xml:space="preserve"> inclusive of rebuttal time</w:t>
      </w:r>
      <w:r>
        <w:t>,</w:t>
      </w:r>
      <w:r w:rsidR="000966BE">
        <w:t xml:space="preserve"> on</w:t>
      </w:r>
      <w:r w:rsidR="00A421A1">
        <w:t>:</w:t>
      </w:r>
    </w:p>
    <w:p w:rsidR="00A421A1" w:rsidRDefault="00A421A1" w:rsidP="004512E7">
      <w:pPr>
        <w:widowControl w:val="0"/>
        <w:autoSpaceDE w:val="0"/>
        <w:autoSpaceDN w:val="0"/>
        <w:adjustRightInd w:val="0"/>
        <w:ind w:left="1440" w:hanging="720"/>
      </w:pPr>
    </w:p>
    <w:p w:rsidR="002640B6" w:rsidRDefault="00A421A1" w:rsidP="00A421A1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</w:r>
      <w:r w:rsidR="000966BE">
        <w:t>all other cases</w:t>
      </w:r>
      <w:r w:rsidR="002640B6">
        <w:t>;</w:t>
      </w:r>
      <w:r w:rsidR="000966BE">
        <w:t xml:space="preserve"> and </w:t>
      </w:r>
    </w:p>
    <w:p w:rsidR="002640B6" w:rsidRDefault="002640B6" w:rsidP="002640B6">
      <w:pPr>
        <w:widowControl w:val="0"/>
        <w:autoSpaceDE w:val="0"/>
        <w:autoSpaceDN w:val="0"/>
        <w:adjustRightInd w:val="0"/>
        <w:ind w:left="2160" w:hanging="720"/>
      </w:pPr>
    </w:p>
    <w:p w:rsidR="000966BE" w:rsidRDefault="002640B6" w:rsidP="002640B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0966BE">
        <w:t xml:space="preserve">those cases </w:t>
      </w:r>
      <w:r>
        <w:t>in wh</w:t>
      </w:r>
      <w:r w:rsidR="00776122">
        <w:t>i</w:t>
      </w:r>
      <w:r>
        <w:t>ch</w:t>
      </w:r>
      <w:r w:rsidR="000966BE">
        <w:t xml:space="preserve"> a total permanent disability or death award has been entered</w:t>
      </w:r>
      <w:r>
        <w:t>,</w:t>
      </w:r>
      <w:r w:rsidR="000966BE">
        <w:t xml:space="preserve"> regardless of the number of issues involved. </w:t>
      </w:r>
    </w:p>
    <w:p w:rsidR="008E478B" w:rsidRDefault="008E478B" w:rsidP="000966BE">
      <w:pPr>
        <w:widowControl w:val="0"/>
        <w:autoSpaceDE w:val="0"/>
        <w:autoSpaceDN w:val="0"/>
        <w:adjustRightInd w:val="0"/>
      </w:pPr>
    </w:p>
    <w:p w:rsidR="008E478B" w:rsidRDefault="008E478B" w:rsidP="008E478B">
      <w:pPr>
        <w:widowControl w:val="0"/>
        <w:autoSpaceDE w:val="0"/>
        <w:autoSpaceDN w:val="0"/>
        <w:adjustRightInd w:val="0"/>
        <w:ind w:left="720"/>
      </w:pPr>
      <w:r>
        <w:t xml:space="preserve">(Source:  Amended at 40 Ill. Reg. </w:t>
      </w:r>
      <w:r w:rsidR="00025B26">
        <w:t>15764</w:t>
      </w:r>
      <w:r>
        <w:t xml:space="preserve">, effective </w:t>
      </w:r>
      <w:bookmarkStart w:id="0" w:name="_GoBack"/>
      <w:r w:rsidR="00025B26">
        <w:t>November 9, 2016</w:t>
      </w:r>
      <w:bookmarkEnd w:id="0"/>
      <w:r>
        <w:t>)</w:t>
      </w:r>
    </w:p>
    <w:sectPr w:rsidR="008E478B" w:rsidSect="000966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966BE"/>
    <w:rsid w:val="00025B26"/>
    <w:rsid w:val="000966BE"/>
    <w:rsid w:val="00222961"/>
    <w:rsid w:val="002640B6"/>
    <w:rsid w:val="004512E7"/>
    <w:rsid w:val="004A710D"/>
    <w:rsid w:val="005C3366"/>
    <w:rsid w:val="00776122"/>
    <w:rsid w:val="007C2714"/>
    <w:rsid w:val="008A2ECF"/>
    <w:rsid w:val="008B6A4F"/>
    <w:rsid w:val="008E478B"/>
    <w:rsid w:val="00932B82"/>
    <w:rsid w:val="00A255F3"/>
    <w:rsid w:val="00A421A1"/>
    <w:rsid w:val="00C80E38"/>
    <w:rsid w:val="00D224A3"/>
    <w:rsid w:val="00DF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FCB2C4E-7818-4597-9D05-F19E4C7FC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229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7050</vt:lpstr>
    </vt:vector>
  </TitlesOfParts>
  <Company>State of Illinois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7050</dc:title>
  <dc:subject/>
  <dc:creator>Illinois General Assembly</dc:creator>
  <cp:keywords/>
  <dc:description/>
  <cp:lastModifiedBy>Lane, Arlene L.</cp:lastModifiedBy>
  <cp:revision>3</cp:revision>
  <dcterms:created xsi:type="dcterms:W3CDTF">2016-10-11T14:48:00Z</dcterms:created>
  <dcterms:modified xsi:type="dcterms:W3CDTF">2016-11-23T14:42:00Z</dcterms:modified>
</cp:coreProperties>
</file>