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646F" w14:textId="77777777" w:rsidR="002914D2" w:rsidRDefault="002914D2" w:rsidP="0078540A"/>
    <w:p w14:paraId="1CE8C454" w14:textId="77777777" w:rsidR="0078540A" w:rsidRPr="002914D2" w:rsidRDefault="0078540A" w:rsidP="0078540A">
      <w:pPr>
        <w:rPr>
          <w:b/>
        </w:rPr>
      </w:pPr>
      <w:r w:rsidRPr="002914D2">
        <w:rPr>
          <w:b/>
        </w:rPr>
        <w:t xml:space="preserve">Section </w:t>
      </w:r>
      <w:proofErr w:type="gramStart"/>
      <w:r w:rsidRPr="002914D2">
        <w:rPr>
          <w:b/>
        </w:rPr>
        <w:t>9015.20  Format</w:t>
      </w:r>
      <w:proofErr w:type="gramEnd"/>
    </w:p>
    <w:p w14:paraId="28C0815D" w14:textId="77777777" w:rsidR="0078540A" w:rsidRPr="0078540A" w:rsidRDefault="0078540A" w:rsidP="0078540A"/>
    <w:p w14:paraId="7C2FA51F" w14:textId="4D4BE8BB" w:rsidR="0078540A" w:rsidRPr="0078540A" w:rsidRDefault="00C34A10" w:rsidP="00C34A10">
      <w:pPr>
        <w:ind w:left="1440" w:hanging="720"/>
      </w:pPr>
      <w:r>
        <w:t>a)</w:t>
      </w:r>
      <w:r>
        <w:tab/>
        <w:t>Documents must be submitted in the</w:t>
      </w:r>
      <w:r w:rsidR="0078540A" w:rsidRPr="0078540A">
        <w:t xml:space="preserve"> format </w:t>
      </w:r>
      <w:r>
        <w:t>prescribed by the Commission</w:t>
      </w:r>
      <w:r w:rsidR="0078540A" w:rsidRPr="0078540A">
        <w:t xml:space="preserve"> or in PDF format. All electronic</w:t>
      </w:r>
      <w:r w:rsidR="008754CB">
        <w:t>ally</w:t>
      </w:r>
      <w:r w:rsidR="0078540A" w:rsidRPr="0078540A">
        <w:t xml:space="preserve"> filed documents shall include the case caption and nature of filing. Each document shall include the typed name, e-mail address</w:t>
      </w:r>
      <w:r w:rsidR="0019297A">
        <w:t>,</w:t>
      </w:r>
      <w:r w:rsidR="0078540A" w:rsidRPr="0078540A">
        <w:t xml:space="preserve"> and telephone number of the attorney filing </w:t>
      </w:r>
      <w:r>
        <w:t>the</w:t>
      </w:r>
      <w:r w:rsidR="0078540A" w:rsidRPr="0078540A">
        <w:t xml:space="preserve"> document. </w:t>
      </w:r>
    </w:p>
    <w:p w14:paraId="4ADE9C62" w14:textId="77777777" w:rsidR="0078540A" w:rsidRPr="0078540A" w:rsidRDefault="0078540A" w:rsidP="00E10987"/>
    <w:p w14:paraId="59223AD6" w14:textId="77777777" w:rsidR="0078540A" w:rsidRPr="0078540A" w:rsidRDefault="00C34A10" w:rsidP="00C34A10">
      <w:pPr>
        <w:ind w:left="1440" w:hanging="720"/>
      </w:pPr>
      <w:r>
        <w:t>b)</w:t>
      </w:r>
      <w:r>
        <w:tab/>
      </w:r>
      <w:r w:rsidR="0078540A" w:rsidRPr="0078540A">
        <w:t xml:space="preserve">All electronically filed documents shall, to the extent possible, be formatted in accordance </w:t>
      </w:r>
      <w:r>
        <w:t>with this Part</w:t>
      </w:r>
      <w:r w:rsidR="0078540A" w:rsidRPr="0078540A">
        <w:t>.</w:t>
      </w:r>
    </w:p>
    <w:p w14:paraId="1137F86A" w14:textId="77777777" w:rsidR="0078540A" w:rsidRPr="0078540A" w:rsidRDefault="0078540A" w:rsidP="00E10987"/>
    <w:p w14:paraId="2B41B7BA" w14:textId="77777777" w:rsidR="0078540A" w:rsidRPr="0078540A" w:rsidRDefault="00C34A10" w:rsidP="00C34A10">
      <w:pPr>
        <w:ind w:left="1440" w:hanging="720"/>
      </w:pPr>
      <w:r>
        <w:t>c)</w:t>
      </w:r>
      <w:r>
        <w:tab/>
      </w:r>
      <w:proofErr w:type="gramStart"/>
      <w:r w:rsidR="0078540A" w:rsidRPr="0078540A">
        <w:t>Electronic</w:t>
      </w:r>
      <w:proofErr w:type="gramEnd"/>
      <w:r w:rsidR="0078540A" w:rsidRPr="0078540A">
        <w:t xml:space="preserve"> documents containing links to material either within the filed document or external to the document are for convenience purposes only. The external material behind the link is not considered part of the filing or basic record. </w:t>
      </w:r>
    </w:p>
    <w:p w14:paraId="13321D69" w14:textId="77777777" w:rsidR="0078540A" w:rsidRPr="0078540A" w:rsidRDefault="0078540A" w:rsidP="00E10987"/>
    <w:p w14:paraId="049EF986" w14:textId="77777777" w:rsidR="0078540A" w:rsidRPr="0078540A" w:rsidRDefault="00C34A10" w:rsidP="00C34A10">
      <w:pPr>
        <w:ind w:left="1440" w:hanging="720"/>
      </w:pPr>
      <w:r>
        <w:t>d)</w:t>
      </w:r>
      <w:r>
        <w:tab/>
      </w:r>
      <w:r w:rsidR="0078540A" w:rsidRPr="0078540A">
        <w:t xml:space="preserve">Bulk filing of multiple cases or multiple documents combined into one PDF document </w:t>
      </w:r>
      <w:r w:rsidR="009A3C6F">
        <w:t>will</w:t>
      </w:r>
      <w:r w:rsidR="0078540A" w:rsidRPr="0078540A">
        <w:t xml:space="preserve"> not be accepted. Documents with different workers</w:t>
      </w:r>
      <w:r w:rsidR="002914D2">
        <w:t>'</w:t>
      </w:r>
      <w:r w:rsidR="0078540A" w:rsidRPr="0078540A">
        <w:t xml:space="preserve"> compensation numbers must be filed individually. </w:t>
      </w:r>
    </w:p>
    <w:p w14:paraId="61D73BE1" w14:textId="77777777" w:rsidR="0078540A" w:rsidRPr="0078540A" w:rsidRDefault="0078540A" w:rsidP="00E10987"/>
    <w:p w14:paraId="19211B68" w14:textId="5EE192E0" w:rsidR="000174EB" w:rsidRDefault="00C34A10" w:rsidP="00C34A10">
      <w:pPr>
        <w:ind w:left="1440" w:hanging="720"/>
      </w:pPr>
      <w:r>
        <w:t>e)</w:t>
      </w:r>
      <w:r>
        <w:tab/>
      </w:r>
      <w:r w:rsidR="0078540A" w:rsidRPr="0078540A">
        <w:t xml:space="preserve">Documents not complying with </w:t>
      </w:r>
      <w:proofErr w:type="spellStart"/>
      <w:r w:rsidR="0048443D">
        <w:t>UETA</w:t>
      </w:r>
      <w:proofErr w:type="spellEnd"/>
      <w:r>
        <w:t xml:space="preserve"> or this Part</w:t>
      </w:r>
      <w:r w:rsidR="0078540A" w:rsidRPr="0078540A">
        <w:t xml:space="preserve"> </w:t>
      </w:r>
      <w:r w:rsidR="0048443D">
        <w:t>will</w:t>
      </w:r>
      <w:r w:rsidR="0078540A" w:rsidRPr="0078540A">
        <w:t xml:space="preserve"> be rejected. </w:t>
      </w:r>
    </w:p>
    <w:p w14:paraId="57367889" w14:textId="5FBB0DEA" w:rsidR="00FA6136" w:rsidRDefault="00FA6136" w:rsidP="00E10987"/>
    <w:p w14:paraId="2611A44C" w14:textId="02D8FBB2" w:rsidR="00FA6136" w:rsidRPr="0078540A" w:rsidRDefault="00FA6136" w:rsidP="00C34A10">
      <w:pPr>
        <w:ind w:left="1440" w:hanging="720"/>
      </w:pPr>
      <w:r>
        <w:t>(Source:  Amended at 4</w:t>
      </w:r>
      <w:r w:rsidR="0019297A">
        <w:t>7</w:t>
      </w:r>
      <w:r>
        <w:t xml:space="preserve"> Ill. Reg. </w:t>
      </w:r>
      <w:r w:rsidR="00256877">
        <w:t>6144</w:t>
      </w:r>
      <w:r>
        <w:t xml:space="preserve">, effective </w:t>
      </w:r>
      <w:r w:rsidR="00256877">
        <w:t>April 13, 2023</w:t>
      </w:r>
      <w:r>
        <w:t>)</w:t>
      </w:r>
    </w:p>
    <w:sectPr w:rsidR="00FA6136" w:rsidRPr="007854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7E45" w14:textId="77777777" w:rsidR="0078540A" w:rsidRDefault="0078540A">
      <w:r>
        <w:separator/>
      </w:r>
    </w:p>
  </w:endnote>
  <w:endnote w:type="continuationSeparator" w:id="0">
    <w:p w14:paraId="155D182B" w14:textId="77777777" w:rsidR="0078540A" w:rsidRDefault="0078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1124" w14:textId="77777777" w:rsidR="0078540A" w:rsidRDefault="0078540A">
      <w:r>
        <w:separator/>
      </w:r>
    </w:p>
  </w:footnote>
  <w:footnote w:type="continuationSeparator" w:id="0">
    <w:p w14:paraId="22FA0715" w14:textId="77777777" w:rsidR="0078540A" w:rsidRDefault="00785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0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97A"/>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87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4D2"/>
    <w:rsid w:val="002958AD"/>
    <w:rsid w:val="002A54F1"/>
    <w:rsid w:val="002A643F"/>
    <w:rsid w:val="002A72C2"/>
    <w:rsid w:val="002A7CB6"/>
    <w:rsid w:val="002B37C2"/>
    <w:rsid w:val="002B67C1"/>
    <w:rsid w:val="002B7812"/>
    <w:rsid w:val="002C11CA"/>
    <w:rsid w:val="002C5D80"/>
    <w:rsid w:val="002C75E4"/>
    <w:rsid w:val="002C7A9C"/>
    <w:rsid w:val="002D2151"/>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43D"/>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E56"/>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40A"/>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4C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C6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A1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987"/>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13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EBBFB"/>
  <w15:chartTrackingRefBased/>
  <w15:docId w15:val="{CE3CA683-A2D7-440E-A62B-42A59E9C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PlainText">
    <w:name w:val="Plain Text"/>
    <w:basedOn w:val="Normal"/>
    <w:link w:val="PlainTextChar"/>
    <w:semiHidden/>
    <w:unhideWhenUsed/>
    <w:rsid w:val="0078540A"/>
    <w:rPr>
      <w:rFonts w:ascii="Courier New" w:hAnsi="Courier New" w:cs="Courier New"/>
      <w:sz w:val="20"/>
      <w:szCs w:val="20"/>
    </w:rPr>
  </w:style>
  <w:style w:type="character" w:customStyle="1" w:styleId="PlainTextChar">
    <w:name w:val="Plain Text Char"/>
    <w:basedOn w:val="DefaultParagraphFont"/>
    <w:link w:val="PlainText"/>
    <w:semiHidden/>
    <w:rsid w:val="007854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80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855</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2023-02-08T14:30:00Z</dcterms:created>
  <dcterms:modified xsi:type="dcterms:W3CDTF">2023-04-28T14:13:00Z</dcterms:modified>
</cp:coreProperties>
</file>