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FC" w:rsidRDefault="00ED7FFC" w:rsidP="00ED7F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7FFC" w:rsidRDefault="00ED7FFC" w:rsidP="00ED7F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8100.1500  Due Date for Filing Report</w:t>
      </w:r>
      <w:r>
        <w:t xml:space="preserve"> </w:t>
      </w:r>
    </w:p>
    <w:p w:rsidR="00ED7FFC" w:rsidRDefault="00ED7FFC" w:rsidP="00ED7FFC">
      <w:pPr>
        <w:widowControl w:val="0"/>
        <w:autoSpaceDE w:val="0"/>
        <w:autoSpaceDN w:val="0"/>
        <w:adjustRightInd w:val="0"/>
      </w:pPr>
    </w:p>
    <w:p w:rsidR="00ED7FFC" w:rsidRDefault="00ED7FFC" w:rsidP="00ED7FFC">
      <w:pPr>
        <w:widowControl w:val="0"/>
        <w:autoSpaceDE w:val="0"/>
        <w:autoSpaceDN w:val="0"/>
        <w:adjustRightInd w:val="0"/>
      </w:pPr>
      <w:r>
        <w:t>Each foreign title insurance company shall file not later than May 15</w:t>
      </w:r>
      <w:r w:rsidRPr="003142D1">
        <w:rPr>
          <w:vertAlign w:val="superscript"/>
        </w:rPr>
        <w:t>th</w:t>
      </w:r>
      <w:r>
        <w:t xml:space="preserve"> of</w:t>
      </w:r>
      <w:r w:rsidR="006E4247">
        <w:t xml:space="preserve"> </w:t>
      </w:r>
      <w:r>
        <w:t>each year a report setting forth the basis for, computation of and amount</w:t>
      </w:r>
      <w:r w:rsidR="006E4247">
        <w:t xml:space="preserve"> </w:t>
      </w:r>
      <w:r>
        <w:t>due pursuant to Section 15 of the Act.</w:t>
      </w:r>
    </w:p>
    <w:sectPr w:rsidR="00ED7FFC" w:rsidSect="00ED7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FFC"/>
    <w:rsid w:val="003142D1"/>
    <w:rsid w:val="005C3366"/>
    <w:rsid w:val="006B2699"/>
    <w:rsid w:val="006E4247"/>
    <w:rsid w:val="00D01EA4"/>
    <w:rsid w:val="00ED7FFC"/>
    <w:rsid w:val="00FB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142D1"/>
    <w:pPr>
      <w:spacing w:after="120"/>
    </w:pPr>
  </w:style>
  <w:style w:type="paragraph" w:styleId="BodyTextIndent">
    <w:name w:val="Body Text Indent"/>
    <w:basedOn w:val="Normal"/>
    <w:rsid w:val="003142D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142D1"/>
    <w:pPr>
      <w:spacing w:after="120"/>
    </w:pPr>
  </w:style>
  <w:style w:type="paragraph" w:styleId="BodyTextIndent">
    <w:name w:val="Body Text Indent"/>
    <w:basedOn w:val="Normal"/>
    <w:rsid w:val="003142D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