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560" w:rsidRDefault="003A1560" w:rsidP="003A156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A1560" w:rsidRDefault="003A1560" w:rsidP="003A1560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8100.110  Display of Certificates or Registrations</w:t>
      </w:r>
      <w:r>
        <w:t xml:space="preserve"> </w:t>
      </w:r>
    </w:p>
    <w:p w:rsidR="003A1560" w:rsidRDefault="003A1560" w:rsidP="003A1560">
      <w:pPr>
        <w:widowControl w:val="0"/>
        <w:autoSpaceDE w:val="0"/>
        <w:autoSpaceDN w:val="0"/>
        <w:adjustRightInd w:val="0"/>
      </w:pPr>
    </w:p>
    <w:p w:rsidR="003A1560" w:rsidRDefault="003A1560" w:rsidP="003A1560">
      <w:pPr>
        <w:widowControl w:val="0"/>
        <w:autoSpaceDE w:val="0"/>
        <w:autoSpaceDN w:val="0"/>
        <w:adjustRightInd w:val="0"/>
      </w:pPr>
      <w:r>
        <w:t xml:space="preserve">Each holder of a certificate of authority or registration issued pursuant to the Act shall display it in a manner conspicuous to the public or maintain it at its principal place of business for inspection upon request by the public. </w:t>
      </w:r>
    </w:p>
    <w:sectPr w:rsidR="003A1560" w:rsidSect="003A15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1560"/>
    <w:rsid w:val="001C4A4A"/>
    <w:rsid w:val="003A1560"/>
    <w:rsid w:val="005C3366"/>
    <w:rsid w:val="00A274AE"/>
    <w:rsid w:val="00C6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8100</vt:lpstr>
    </vt:vector>
  </TitlesOfParts>
  <Company>state of illinois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8100</dc:title>
  <dc:subject/>
  <dc:creator>Illinois General Assembly</dc:creator>
  <cp:keywords/>
  <dc:description/>
  <cp:lastModifiedBy>Roberts, John</cp:lastModifiedBy>
  <cp:revision>3</cp:revision>
  <dcterms:created xsi:type="dcterms:W3CDTF">2012-06-21T19:31:00Z</dcterms:created>
  <dcterms:modified xsi:type="dcterms:W3CDTF">2012-06-21T19:31:00Z</dcterms:modified>
</cp:coreProperties>
</file>