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80" w:rsidRDefault="00620F80" w:rsidP="00620F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0F80" w:rsidRDefault="00620F80" w:rsidP="00620F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8100.105  Notification of Noncompliance or Material Change</w:t>
      </w:r>
      <w:r>
        <w:t xml:space="preserve"> </w:t>
      </w:r>
    </w:p>
    <w:p w:rsidR="00620F80" w:rsidRDefault="00620F80" w:rsidP="00620F80">
      <w:pPr>
        <w:widowControl w:val="0"/>
        <w:autoSpaceDE w:val="0"/>
        <w:autoSpaceDN w:val="0"/>
        <w:adjustRightInd w:val="0"/>
      </w:pPr>
    </w:p>
    <w:p w:rsidR="00620F80" w:rsidRDefault="00620F80" w:rsidP="00620F80">
      <w:pPr>
        <w:widowControl w:val="0"/>
        <w:autoSpaceDE w:val="0"/>
        <w:autoSpaceDN w:val="0"/>
        <w:adjustRightInd w:val="0"/>
      </w:pPr>
      <w:r>
        <w:t xml:space="preserve">All holders of or applicants for any certificate of authority or registration issued pursuant to the Act shall submit written notification to this </w:t>
      </w:r>
      <w:r w:rsidR="00AA31C5">
        <w:t>Division</w:t>
      </w:r>
      <w:r>
        <w:t xml:space="preserve"> within a maximum of 10 business days </w:t>
      </w:r>
      <w:r w:rsidR="00EB197D">
        <w:t>after</w:t>
      </w:r>
      <w:r>
        <w:t xml:space="preserve"> becoming aware of any noncompliance with the provisions of </w:t>
      </w:r>
      <w:r w:rsidR="00EB197D">
        <w:t>the</w:t>
      </w:r>
      <w:r>
        <w:t xml:space="preserve"> Act and any material change in condition </w:t>
      </w:r>
      <w:r w:rsidR="00EB197D">
        <w:t>that</w:t>
      </w:r>
      <w:r>
        <w:t xml:space="preserve"> places or tends to place any policyholder in jeopardy. </w:t>
      </w:r>
    </w:p>
    <w:p w:rsidR="00AA31C5" w:rsidRDefault="00AA31C5" w:rsidP="00620F80">
      <w:pPr>
        <w:widowControl w:val="0"/>
        <w:autoSpaceDE w:val="0"/>
        <w:autoSpaceDN w:val="0"/>
        <w:adjustRightInd w:val="0"/>
      </w:pPr>
    </w:p>
    <w:p w:rsidR="00AA31C5" w:rsidRPr="00D55B37" w:rsidRDefault="00AA31C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1063C">
        <w:t>4</w:t>
      </w:r>
      <w:r>
        <w:t xml:space="preserve"> I</w:t>
      </w:r>
      <w:r w:rsidRPr="00D55B37">
        <w:t xml:space="preserve">ll. Reg. </w:t>
      </w:r>
      <w:r w:rsidR="00BF663E">
        <w:t>852</w:t>
      </w:r>
      <w:r w:rsidRPr="00D55B37">
        <w:t xml:space="preserve">, effective </w:t>
      </w:r>
      <w:r w:rsidR="00BF663E">
        <w:t>December 29, 2009</w:t>
      </w:r>
      <w:r w:rsidRPr="00D55B37">
        <w:t>)</w:t>
      </w:r>
    </w:p>
    <w:sectPr w:rsidR="00AA31C5" w:rsidRPr="00D55B37" w:rsidSect="00620F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F80"/>
    <w:rsid w:val="0001063C"/>
    <w:rsid w:val="001728CA"/>
    <w:rsid w:val="005C3366"/>
    <w:rsid w:val="00620F80"/>
    <w:rsid w:val="00AA31C5"/>
    <w:rsid w:val="00BF663E"/>
    <w:rsid w:val="00D40ECA"/>
    <w:rsid w:val="00EB197D"/>
    <w:rsid w:val="00F45670"/>
    <w:rsid w:val="00F5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3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3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