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92" w:rsidRDefault="003C6B92" w:rsidP="003C6B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6B92" w:rsidRDefault="003C6B92" w:rsidP="003C6B92">
      <w:pPr>
        <w:widowControl w:val="0"/>
        <w:autoSpaceDE w:val="0"/>
        <w:autoSpaceDN w:val="0"/>
        <w:adjustRightInd w:val="0"/>
        <w:jc w:val="center"/>
      </w:pPr>
      <w:r>
        <w:t>PART 8010</w:t>
      </w:r>
    </w:p>
    <w:p w:rsidR="003C6B92" w:rsidRDefault="003C6B92" w:rsidP="003C6B92">
      <w:pPr>
        <w:widowControl w:val="0"/>
        <w:autoSpaceDE w:val="0"/>
        <w:autoSpaceDN w:val="0"/>
        <w:adjustRightInd w:val="0"/>
        <w:jc w:val="center"/>
      </w:pPr>
      <w:r>
        <w:t>MANDATORY VEHICLE LIABILITY INSURANCE</w:t>
      </w:r>
    </w:p>
    <w:p w:rsidR="003C6B92" w:rsidRDefault="003C6B92" w:rsidP="003C6B92">
      <w:pPr>
        <w:widowControl w:val="0"/>
        <w:autoSpaceDE w:val="0"/>
        <w:autoSpaceDN w:val="0"/>
        <w:adjustRightInd w:val="0"/>
      </w:pPr>
    </w:p>
    <w:sectPr w:rsidR="003C6B92" w:rsidSect="003C6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B92"/>
    <w:rsid w:val="002D2E26"/>
    <w:rsid w:val="003C6B92"/>
    <w:rsid w:val="005C3366"/>
    <w:rsid w:val="008C1C41"/>
    <w:rsid w:val="00C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8010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8010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