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599" w:rsidRDefault="00DD7599" w:rsidP="00DD7599">
      <w:pPr>
        <w:autoSpaceDE w:val="0"/>
        <w:autoSpaceDN w:val="0"/>
        <w:adjustRightInd w:val="0"/>
        <w:rPr>
          <w:b/>
          <w:bCs/>
        </w:rPr>
      </w:pPr>
    </w:p>
    <w:p w:rsidR="00DD7599" w:rsidRDefault="00DD7599" w:rsidP="00DD7599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5701.70  Prohibited Practices</w:t>
      </w:r>
    </w:p>
    <w:p w:rsidR="00DD7599" w:rsidRDefault="00DD7599" w:rsidP="00DD7599">
      <w:pPr>
        <w:autoSpaceDE w:val="0"/>
        <w:autoSpaceDN w:val="0"/>
        <w:adjustRightInd w:val="0"/>
      </w:pPr>
    </w:p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a)</w:t>
      </w:r>
      <w:r>
        <w:tab/>
        <w:t>A viatical settlement provider, viatical settlement broker (or viatical settlement investment agent) shall obtain from a person that is provided with patient identifying information a signed affirmation that the person or entity will not further divulge the information without procuring the express, written consent of the insured for the disclosure. Notwithstanding the foregoing, if a viatical settlement provider, viatical settlement broker (or viatical settlement investment agent) is served with a subpoena and, therefore, compelled to produce records containing patient identifying information, it shall notify the viator and the insured in writing at their last known addresses within 5 business days after receiving notice of the subpoena.</w:t>
      </w:r>
    </w:p>
    <w:p w:rsidR="00DD7599" w:rsidRDefault="00DD7599" w:rsidP="00DD7599"/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b)</w:t>
      </w:r>
      <w:r>
        <w:tab/>
        <w:t>A viatical settlement provider shall not act also as a viatical settlement broker, whether entitled to collect a fee directly or indirectly, in the same viatical settlement.</w:t>
      </w:r>
    </w:p>
    <w:p w:rsidR="00DD7599" w:rsidRDefault="00DD7599" w:rsidP="00DD7599">
      <w:pPr>
        <w:autoSpaceDE w:val="0"/>
        <w:autoSpaceDN w:val="0"/>
        <w:adjustRightInd w:val="0"/>
      </w:pPr>
    </w:p>
    <w:p w:rsidR="00DD7599" w:rsidRDefault="00DD7599" w:rsidP="00DD7599">
      <w:pPr>
        <w:autoSpaceDE w:val="0"/>
        <w:autoSpaceDN w:val="0"/>
        <w:adjustRightInd w:val="0"/>
        <w:ind w:left="1440" w:hanging="720"/>
      </w:pPr>
      <w:r>
        <w:t>c)</w:t>
      </w:r>
      <w:r>
        <w:tab/>
        <w:t>A viatical settlement broker shall not, without the written agreement of the viator obtained prior to performing any services in connection with a viatical settlement, seek or obtain any compensation from the viator.</w:t>
      </w:r>
    </w:p>
    <w:p w:rsidR="00DD7599" w:rsidRDefault="00DD7599" w:rsidP="00DD7599"/>
    <w:p w:rsidR="00DD7599" w:rsidRDefault="00DD7599" w:rsidP="00DD7599">
      <w:pPr>
        <w:pStyle w:val="ListParagraph"/>
        <w:spacing w:after="0" w:line="240" w:lineRule="auto"/>
        <w:ind w:left="1440" w:hanging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(Source:  Added at 39 Ill. Reg. 4975, effective March 23, 2015)</w:t>
      </w:r>
      <w:bookmarkStart w:id="0" w:name="_GoBack"/>
      <w:bookmarkEnd w:id="0"/>
    </w:p>
    <w:sectPr w:rsidR="00DD759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67" w:rsidRDefault="00461267">
      <w:r>
        <w:separator/>
      </w:r>
    </w:p>
  </w:endnote>
  <w:endnote w:type="continuationSeparator" w:id="0">
    <w:p w:rsidR="00461267" w:rsidRDefault="00461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67" w:rsidRDefault="00461267">
      <w:r>
        <w:separator/>
      </w:r>
    </w:p>
  </w:footnote>
  <w:footnote w:type="continuationSeparator" w:id="0">
    <w:p w:rsidR="00461267" w:rsidRDefault="00461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6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267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5E5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C6074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404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592B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4E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7599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08F278-C6A8-46BB-BBA3-E19E5F20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59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415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4</cp:revision>
  <dcterms:created xsi:type="dcterms:W3CDTF">2015-03-16T19:54:00Z</dcterms:created>
  <dcterms:modified xsi:type="dcterms:W3CDTF">2015-03-27T21:27:00Z</dcterms:modified>
</cp:coreProperties>
</file>