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CA" w:rsidRDefault="00677BCA" w:rsidP="00677B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B72EA8">
        <w:t>lll</w:t>
      </w:r>
      <w:r>
        <w:t xml:space="preserve">:  </w:t>
      </w:r>
      <w:r w:rsidR="00B72EA8">
        <w:t>FARM MUTUAL INSURANCE COMPANY ACT OF 1986</w:t>
      </w:r>
    </w:p>
    <w:sectPr w:rsidR="00677BCA" w:rsidSect="00677B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BCA"/>
    <w:rsid w:val="00523A98"/>
    <w:rsid w:val="00575ABB"/>
    <w:rsid w:val="005C3366"/>
    <w:rsid w:val="00677BCA"/>
    <w:rsid w:val="0073231C"/>
    <w:rsid w:val="00B7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lll:  FARM MUTUAL INSURANCE COMPANY ACT OF 1986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lll:  FARM MUTUAL INSURANCE COMPANY ACT OF 1986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