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8F" w:rsidRDefault="009B7C8F" w:rsidP="009B7C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C8F" w:rsidRDefault="009B7C8F" w:rsidP="009B7C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B455E">
        <w:rPr>
          <w:b/>
          <w:bCs/>
        </w:rPr>
        <w:t>4520</w:t>
      </w:r>
      <w:r>
        <w:rPr>
          <w:b/>
          <w:bCs/>
        </w:rPr>
        <w:t>.90  Record of Complaints</w:t>
      </w:r>
      <w:r>
        <w:t xml:space="preserve"> </w:t>
      </w:r>
    </w:p>
    <w:p w:rsidR="009B7C8F" w:rsidRDefault="009B7C8F" w:rsidP="009B7C8F">
      <w:pPr>
        <w:widowControl w:val="0"/>
        <w:autoSpaceDE w:val="0"/>
        <w:autoSpaceDN w:val="0"/>
        <w:adjustRightInd w:val="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Complaint, as used in this Section, means any communication primarily expressing a grievance to the health care plan by, or on behalf of, the enrollee, or by the health care provider.  For purposes of this definition, "communication" shall include the following: </w:t>
      </w:r>
    </w:p>
    <w:p w:rsidR="00EC3B89" w:rsidRDefault="00EC3B89" w:rsidP="009B7C8F">
      <w:pPr>
        <w:widowControl w:val="0"/>
        <w:autoSpaceDE w:val="0"/>
        <w:autoSpaceDN w:val="0"/>
        <w:adjustRightInd w:val="0"/>
        <w:ind w:left="2160" w:hanging="72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written notice relating to the health care plan's determinations, procedures and administration as stated in Sections 45 and 50 of the Act; and </w:t>
      </w:r>
    </w:p>
    <w:p w:rsidR="00EC3B89" w:rsidRDefault="00EC3B89" w:rsidP="009B7C8F">
      <w:pPr>
        <w:widowControl w:val="0"/>
        <w:autoSpaceDE w:val="0"/>
        <w:autoSpaceDN w:val="0"/>
        <w:adjustRightInd w:val="0"/>
        <w:ind w:left="2160" w:hanging="72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Written or oral notice filed under the expedited health care services appeal process or under the utilization review process. </w:t>
      </w:r>
    </w:p>
    <w:p w:rsidR="00EC3B89" w:rsidRDefault="00EC3B89" w:rsidP="009B7C8F">
      <w:pPr>
        <w:widowControl w:val="0"/>
        <w:autoSpaceDE w:val="0"/>
        <w:autoSpaceDN w:val="0"/>
        <w:adjustRightInd w:val="0"/>
        <w:ind w:left="1440" w:hanging="720"/>
      </w:pPr>
    </w:p>
    <w:p w:rsidR="009B7C8F" w:rsidRDefault="009B7C8F" w:rsidP="009B7C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health care plan shall submit to the Director </w:t>
      </w:r>
      <w:r w:rsidR="007A10C0">
        <w:t xml:space="preserve"> </w:t>
      </w:r>
      <w:r>
        <w:t xml:space="preserve">a report by </w:t>
      </w:r>
      <w:r w:rsidR="007C5CC3">
        <w:t xml:space="preserve">April </w:t>
      </w:r>
      <w:r w:rsidR="009E71A3">
        <w:t>1</w:t>
      </w:r>
      <w:r w:rsidR="007C5CC3">
        <w:t xml:space="preserve"> </w:t>
      </w:r>
      <w:r>
        <w:t xml:space="preserve">for the previous calendar year </w:t>
      </w:r>
      <w:r w:rsidR="003C0E91">
        <w:t>that</w:t>
      </w:r>
      <w:r>
        <w:t xml:space="preserve"> shall include a record of </w:t>
      </w:r>
      <w:r w:rsidR="007C5CC3">
        <w:t xml:space="preserve">the plan's </w:t>
      </w:r>
      <w:r>
        <w:t xml:space="preserve">complaints in the format prescribed in Exhibit </w:t>
      </w:r>
      <w:r w:rsidR="00B739AE">
        <w:t>A</w:t>
      </w:r>
      <w:r>
        <w:t xml:space="preserve">. </w:t>
      </w:r>
      <w:r w:rsidR="007C5CC3">
        <w:t xml:space="preserve"> Beginning April 1, </w:t>
      </w:r>
      <w:r w:rsidR="003C0E91">
        <w:t>2005</w:t>
      </w:r>
      <w:r w:rsidR="007C5CC3">
        <w:t xml:space="preserve">, all plans or companies must electronically submit the record of complaints to the Director in a format </w:t>
      </w:r>
      <w:r w:rsidR="003C0E91">
        <w:t xml:space="preserve">prescribed </w:t>
      </w:r>
      <w:r w:rsidR="007C5CC3">
        <w:t>by the Director.</w:t>
      </w:r>
    </w:p>
    <w:p w:rsidR="007C5CC3" w:rsidRDefault="007C5CC3" w:rsidP="009B7C8F">
      <w:pPr>
        <w:widowControl w:val="0"/>
        <w:autoSpaceDE w:val="0"/>
        <w:autoSpaceDN w:val="0"/>
        <w:adjustRightInd w:val="0"/>
        <w:ind w:left="1440" w:hanging="720"/>
      </w:pPr>
    </w:p>
    <w:p w:rsidR="007C5CC3" w:rsidRDefault="007C5CC3" w:rsidP="009B7C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plan or company failing to file a complaint report by April 1 </w:t>
      </w:r>
      <w:r w:rsidR="009E71A3">
        <w:t>for</w:t>
      </w:r>
      <w:r>
        <w:t xml:space="preserve"> the previous calendar year may be subject to a late fee of $100 for each day the report is late.</w:t>
      </w:r>
    </w:p>
    <w:p w:rsidR="007C5CC3" w:rsidRDefault="007C5CC3" w:rsidP="009B7C8F">
      <w:pPr>
        <w:widowControl w:val="0"/>
        <w:autoSpaceDE w:val="0"/>
        <w:autoSpaceDN w:val="0"/>
        <w:adjustRightInd w:val="0"/>
        <w:ind w:left="1440" w:hanging="720"/>
      </w:pPr>
    </w:p>
    <w:p w:rsidR="007904C3" w:rsidRPr="00D55B37" w:rsidRDefault="007904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F0DC6">
        <w:t>8</w:t>
      </w:r>
      <w:r>
        <w:t xml:space="preserve"> I</w:t>
      </w:r>
      <w:r w:rsidRPr="00D55B37">
        <w:t xml:space="preserve">ll. Reg. </w:t>
      </w:r>
      <w:r w:rsidR="00C457AB">
        <w:t>2253</w:t>
      </w:r>
      <w:r w:rsidRPr="00D55B37">
        <w:t xml:space="preserve">, effective </w:t>
      </w:r>
      <w:r w:rsidR="00C457AB">
        <w:t>January 2, 2014</w:t>
      </w:r>
      <w:r w:rsidRPr="00D55B37">
        <w:t>)</w:t>
      </w:r>
    </w:p>
    <w:sectPr w:rsidR="007904C3" w:rsidRPr="00D55B37" w:rsidSect="009B7C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C8F"/>
    <w:rsid w:val="00104EEF"/>
    <w:rsid w:val="001837D0"/>
    <w:rsid w:val="00320611"/>
    <w:rsid w:val="003B455E"/>
    <w:rsid w:val="003C0E91"/>
    <w:rsid w:val="00477EAE"/>
    <w:rsid w:val="004D5A95"/>
    <w:rsid w:val="005C3366"/>
    <w:rsid w:val="005D1D16"/>
    <w:rsid w:val="005F0DC6"/>
    <w:rsid w:val="00615D1C"/>
    <w:rsid w:val="007548B2"/>
    <w:rsid w:val="007904C3"/>
    <w:rsid w:val="007A10C0"/>
    <w:rsid w:val="007C5CC3"/>
    <w:rsid w:val="009B7C8F"/>
    <w:rsid w:val="009E71A3"/>
    <w:rsid w:val="00B178A7"/>
    <w:rsid w:val="00B34BB6"/>
    <w:rsid w:val="00B739AE"/>
    <w:rsid w:val="00C457AB"/>
    <w:rsid w:val="00E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FFCF5A-95AC-4503-9B49-F7E8B2E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McFarland, Amber C.</cp:lastModifiedBy>
  <cp:revision>2</cp:revision>
  <dcterms:created xsi:type="dcterms:W3CDTF">2017-05-09T16:59:00Z</dcterms:created>
  <dcterms:modified xsi:type="dcterms:W3CDTF">2017-05-09T16:59:00Z</dcterms:modified>
</cp:coreProperties>
</file>