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867B" w14:textId="77777777" w:rsidR="00572BC6" w:rsidRDefault="00572BC6" w:rsidP="00067120">
      <w:pPr>
        <w:textAlignment w:val="baseline"/>
        <w:rPr>
          <w:b/>
          <w:bCs/>
        </w:rPr>
      </w:pPr>
    </w:p>
    <w:p w14:paraId="69B1E48A" w14:textId="77777777" w:rsidR="00067120" w:rsidRPr="00B70312" w:rsidRDefault="00067120" w:rsidP="00067120">
      <w:pPr>
        <w:textAlignment w:val="baseline"/>
      </w:pPr>
      <w:r w:rsidRPr="00067120">
        <w:rPr>
          <w:b/>
          <w:bCs/>
        </w:rPr>
        <w:t xml:space="preserve">Section </w:t>
      </w:r>
      <w:proofErr w:type="gramStart"/>
      <w:r w:rsidRPr="00067120">
        <w:rPr>
          <w:b/>
          <w:bCs/>
        </w:rPr>
        <w:t>4540.10</w:t>
      </w:r>
      <w:r w:rsidR="00C378FE">
        <w:rPr>
          <w:b/>
          <w:bCs/>
        </w:rPr>
        <w:t xml:space="preserve"> </w:t>
      </w:r>
      <w:r w:rsidRPr="00067120">
        <w:rPr>
          <w:b/>
          <w:bCs/>
        </w:rPr>
        <w:t xml:space="preserve"> Purpose</w:t>
      </w:r>
      <w:proofErr w:type="gramEnd"/>
      <w:r w:rsidRPr="00067120">
        <w:rPr>
          <w:b/>
          <w:bCs/>
        </w:rPr>
        <w:t xml:space="preserve"> and Scope</w:t>
      </w:r>
    </w:p>
    <w:p w14:paraId="68996363" w14:textId="77777777" w:rsidR="00067120" w:rsidRPr="00067120" w:rsidRDefault="00067120" w:rsidP="00067120">
      <w:pPr>
        <w:textAlignment w:val="baseline"/>
      </w:pPr>
    </w:p>
    <w:p w14:paraId="5F86C453" w14:textId="00987946" w:rsidR="00067120" w:rsidRPr="00093935" w:rsidRDefault="00067120" w:rsidP="00067120">
      <w:r w:rsidRPr="00067120">
        <w:t xml:space="preserve">The purpose of this Part is to establish a uniform, expeditious, and required procedure for filing network descriptions with the Department before issuing, delivering, or renewing approved products as required under Section 10 of the </w:t>
      </w:r>
      <w:r w:rsidR="00CA76DF">
        <w:t xml:space="preserve">Network Adequacy and Transparency Act [215 </w:t>
      </w:r>
      <w:proofErr w:type="spellStart"/>
      <w:r w:rsidR="00CA76DF">
        <w:t>ILCS</w:t>
      </w:r>
      <w:proofErr w:type="spellEnd"/>
      <w:r w:rsidR="00CA76DF">
        <w:t xml:space="preserve"> 124]</w:t>
      </w:r>
      <w:r w:rsidRPr="00067120">
        <w:t>, as well as requirements for provider directory audits under Section 25 of th</w:t>
      </w:r>
      <w:r w:rsidR="000022B6">
        <w:t>at</w:t>
      </w:r>
      <w:r w:rsidRPr="00067120">
        <w:t xml:space="preserve"> Act.</w:t>
      </w:r>
      <w:r w:rsidR="007A32F8">
        <w:t xml:space="preserve"> Nothing in this Part shall be construed to require an insurer to comply with standards related to any provider </w:t>
      </w:r>
      <w:r w:rsidR="00E77813">
        <w:t>specialty</w:t>
      </w:r>
      <w:r w:rsidR="007A32F8">
        <w:t xml:space="preserve"> type for which the network plan does not provide covered services.</w:t>
      </w:r>
    </w:p>
    <w:sectPr w:rsidR="0006712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6298" w14:textId="77777777" w:rsidR="004A0A54" w:rsidRDefault="004A0A54">
      <w:r>
        <w:separator/>
      </w:r>
    </w:p>
  </w:endnote>
  <w:endnote w:type="continuationSeparator" w:id="0">
    <w:p w14:paraId="2F2E326A" w14:textId="77777777" w:rsidR="004A0A54" w:rsidRDefault="004A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8B8D" w14:textId="77777777" w:rsidR="004A0A54" w:rsidRDefault="004A0A54">
      <w:r>
        <w:separator/>
      </w:r>
    </w:p>
  </w:footnote>
  <w:footnote w:type="continuationSeparator" w:id="0">
    <w:p w14:paraId="1D5CDD84" w14:textId="77777777" w:rsidR="004A0A54" w:rsidRDefault="004A0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54"/>
    <w:rsid w:val="00000AED"/>
    <w:rsid w:val="00001F1D"/>
    <w:rsid w:val="000022B6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120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42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A5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BC6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2F8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314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312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8F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6C0"/>
    <w:rsid w:val="00C9697B"/>
    <w:rsid w:val="00CA1E98"/>
    <w:rsid w:val="00CA2022"/>
    <w:rsid w:val="00CA3AA0"/>
    <w:rsid w:val="00CA4D41"/>
    <w:rsid w:val="00CA4E7D"/>
    <w:rsid w:val="00CA7140"/>
    <w:rsid w:val="00CA76DF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813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35669"/>
  <w15:chartTrackingRefBased/>
  <w15:docId w15:val="{853FBF98-46A0-4147-AFC2-D5D99C9F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2022-04-04T14:01:00Z</dcterms:created>
  <dcterms:modified xsi:type="dcterms:W3CDTF">2023-04-17T13:25:00Z</dcterms:modified>
</cp:coreProperties>
</file>