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7C" w:rsidRDefault="00F3777C" w:rsidP="0096009E">
      <w:pPr>
        <w:rPr>
          <w:b/>
          <w:bCs/>
        </w:rPr>
      </w:pPr>
      <w:bookmarkStart w:id="0" w:name="_GoBack"/>
      <w:bookmarkEnd w:id="0"/>
    </w:p>
    <w:p w:rsidR="0096009E" w:rsidRPr="0096009E" w:rsidRDefault="0096009E" w:rsidP="0096009E">
      <w:pPr>
        <w:rPr>
          <w:b/>
        </w:rPr>
      </w:pPr>
      <w:r w:rsidRPr="0096009E">
        <w:rPr>
          <w:b/>
          <w:bCs/>
        </w:rPr>
        <w:t xml:space="preserve">Section </w:t>
      </w:r>
      <w:r w:rsidR="00675CD7">
        <w:rPr>
          <w:b/>
          <w:bCs/>
        </w:rPr>
        <w:t>4530</w:t>
      </w:r>
      <w:r w:rsidRPr="0096009E">
        <w:rPr>
          <w:b/>
          <w:bCs/>
        </w:rPr>
        <w:t>.10</w:t>
      </w:r>
      <w:r w:rsidR="00F3777C">
        <w:rPr>
          <w:b/>
          <w:bCs/>
        </w:rPr>
        <w:t xml:space="preserve"> </w:t>
      </w:r>
      <w:r w:rsidRPr="0096009E">
        <w:rPr>
          <w:b/>
          <w:bCs/>
        </w:rPr>
        <w:t xml:space="preserve"> Purpose</w:t>
      </w:r>
      <w:r w:rsidRPr="0096009E">
        <w:rPr>
          <w:b/>
        </w:rPr>
        <w:t xml:space="preserve"> </w:t>
      </w:r>
    </w:p>
    <w:p w:rsidR="0096009E" w:rsidRPr="0096009E" w:rsidRDefault="0096009E" w:rsidP="0096009E"/>
    <w:p w:rsidR="0096009E" w:rsidRPr="0015584B" w:rsidRDefault="0096009E" w:rsidP="0015584B">
      <w:r w:rsidRPr="0015584B">
        <w:t xml:space="preserve">This Part will implement the Health Carrier External Review Act [215 ILCS 180] in order to assure uniform standards for the establishment and maintenance of external review procedures, to assure that covered persons have the opportunity for an independent review of an adverse determination or final adverse determination and provide appropriate registration standards and oversight of health care plans by the Department of Insurance for the review of adverse and final adverse determinations. </w:t>
      </w:r>
    </w:p>
    <w:sectPr w:rsidR="0096009E" w:rsidRPr="0015584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C76" w:rsidRDefault="00C27C76">
      <w:r>
        <w:separator/>
      </w:r>
    </w:p>
  </w:endnote>
  <w:endnote w:type="continuationSeparator" w:id="0">
    <w:p w:rsidR="00C27C76" w:rsidRDefault="00C2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C76" w:rsidRDefault="00C27C76">
      <w:r>
        <w:separator/>
      </w:r>
    </w:p>
  </w:footnote>
  <w:footnote w:type="continuationSeparator" w:id="0">
    <w:p w:rsidR="00C27C76" w:rsidRDefault="00C2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009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84B"/>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C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2D6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238"/>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09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168"/>
    <w:rsid w:val="00B15414"/>
    <w:rsid w:val="00B17273"/>
    <w:rsid w:val="00B17D78"/>
    <w:rsid w:val="00B23B52"/>
    <w:rsid w:val="00B2411F"/>
    <w:rsid w:val="00B25B52"/>
    <w:rsid w:val="00B34F63"/>
    <w:rsid w:val="00B35D67"/>
    <w:rsid w:val="00B420C1"/>
    <w:rsid w:val="00B4287F"/>
    <w:rsid w:val="00B44A11"/>
    <w:rsid w:val="00B516F7"/>
    <w:rsid w:val="00B530BA"/>
    <w:rsid w:val="00B5533C"/>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C76"/>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5"/>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77C"/>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7A865B-CE72-4C1C-94F6-BD7E70D4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58101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2</cp:revision>
  <dcterms:created xsi:type="dcterms:W3CDTF">2017-05-09T16:38:00Z</dcterms:created>
  <dcterms:modified xsi:type="dcterms:W3CDTF">2017-05-09T16:38:00Z</dcterms:modified>
</cp:coreProperties>
</file>