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08" w:rsidRPr="00A13808" w:rsidRDefault="00A13808" w:rsidP="00A13808"/>
    <w:p w:rsidR="00A13808" w:rsidRPr="00A13808" w:rsidRDefault="00A13808" w:rsidP="00A13808">
      <w:r w:rsidRPr="00A13808">
        <w:rPr>
          <w:b/>
        </w:rPr>
        <w:t xml:space="preserve">Section 4439.80 </w:t>
      </w:r>
      <w:r w:rsidR="008A2368">
        <w:rPr>
          <w:b/>
        </w:rPr>
        <w:t xml:space="preserve"> </w:t>
      </w:r>
      <w:r w:rsidRPr="00A13808">
        <w:rPr>
          <w:b/>
        </w:rPr>
        <w:t>Re</w:t>
      </w:r>
      <w:r w:rsidR="00EC3B22">
        <w:rPr>
          <w:b/>
        </w:rPr>
        <w:t>-</w:t>
      </w:r>
      <w:r w:rsidRPr="00A13808">
        <w:rPr>
          <w:b/>
        </w:rPr>
        <w:t>establishment of Dissolved Pension Fund – Reinstate Service in an Article 3 Police Pension Fund</w:t>
      </w:r>
    </w:p>
    <w:p w:rsidR="00A13808" w:rsidRPr="00A13808" w:rsidRDefault="00A13808" w:rsidP="00A13808"/>
    <w:p w:rsidR="00355FAF" w:rsidRDefault="00A13808" w:rsidP="00A13808">
      <w:pPr>
        <w:ind w:left="1440" w:hanging="720"/>
      </w:pPr>
      <w:r w:rsidRPr="00A13808">
        <w:t>a)</w:t>
      </w:r>
      <w:r w:rsidRPr="00A13808">
        <w:tab/>
        <w:t xml:space="preserve">The corporate authorities of a municipality in which an Article 3 police pension fund has been dissolved in accordance with Section 3-144.6 shall temporarily </w:t>
      </w:r>
    </w:p>
    <w:p w:rsidR="00A13808" w:rsidRPr="00A13808" w:rsidRDefault="00A13808" w:rsidP="00355FAF">
      <w:pPr>
        <w:ind w:left="1440"/>
      </w:pPr>
      <w:bookmarkStart w:id="0" w:name="_GoBack"/>
      <w:bookmarkEnd w:id="0"/>
      <w:r w:rsidRPr="00A13808">
        <w:t>re</w:t>
      </w:r>
      <w:r w:rsidR="00EC3B22">
        <w:t>-</w:t>
      </w:r>
      <w:r w:rsidRPr="00A13808">
        <w:t>establish the pension fund if a former police officer</w:t>
      </w:r>
      <w:r>
        <w:t>'</w:t>
      </w:r>
      <w:r w:rsidRPr="00A13808">
        <w:t>s reinstatement of creditable service is required under Section 3-110.7</w:t>
      </w:r>
      <w:r w:rsidR="001A58B3">
        <w:t xml:space="preserve">(b) </w:t>
      </w:r>
      <w:r w:rsidRPr="00A13808">
        <w:t>of the Code and 50 Ill. Adm</w:t>
      </w:r>
      <w:r w:rsidR="001A58B3">
        <w:t>. Code 4404</w:t>
      </w:r>
      <w:r w:rsidRPr="00A13808">
        <w:t>.</w:t>
      </w:r>
    </w:p>
    <w:p w:rsidR="00A13808" w:rsidRPr="00A13808" w:rsidRDefault="00A13808" w:rsidP="00A13808">
      <w:pPr>
        <w:ind w:left="1440" w:hanging="720"/>
      </w:pPr>
    </w:p>
    <w:p w:rsidR="00A13808" w:rsidRPr="00A13808" w:rsidRDefault="00A13808" w:rsidP="00A13808">
      <w:pPr>
        <w:ind w:left="1440" w:hanging="720"/>
      </w:pPr>
      <w:r w:rsidRPr="00A13808">
        <w:t>b)</w:t>
      </w:r>
      <w:r w:rsidRPr="00A13808">
        <w:tab/>
        <w:t>Upon receipt of notification by the municipality of the former police officer</w:t>
      </w:r>
      <w:r>
        <w:t>'</w:t>
      </w:r>
      <w:r w:rsidRPr="00A13808">
        <w:t xml:space="preserve">s intent to transfer creditable service under Section 3-110(d) </w:t>
      </w:r>
      <w:r w:rsidR="001A58B3">
        <w:t>of the Code, as required in 50 Ill. Adm</w:t>
      </w:r>
      <w:r w:rsidRPr="00A13808">
        <w:t>. Code 4404.60, the municipality shall provide the former officer and the former officer</w:t>
      </w:r>
      <w:r>
        <w:t>'</w:t>
      </w:r>
      <w:r w:rsidRPr="00A13808">
        <w:t xml:space="preserve">s current pension fund with the information required of the prior fund in 50 Ill. Adm. Code 4404.70, as if the municipality was the prior pension fund. </w:t>
      </w:r>
    </w:p>
    <w:p w:rsidR="00A13808" w:rsidRPr="00A13808" w:rsidRDefault="00A13808" w:rsidP="00A13808">
      <w:pPr>
        <w:ind w:left="1440" w:hanging="720"/>
      </w:pPr>
    </w:p>
    <w:p w:rsidR="00A13808" w:rsidRPr="00A13808" w:rsidRDefault="00A13808" w:rsidP="00A13808">
      <w:pPr>
        <w:ind w:left="1440" w:hanging="720"/>
      </w:pPr>
      <w:r w:rsidRPr="00A13808">
        <w:t>c)</w:t>
      </w:r>
      <w:r w:rsidRPr="00A13808">
        <w:tab/>
      </w:r>
      <w:r w:rsidR="001A58B3">
        <w:t>W</w:t>
      </w:r>
      <w:r w:rsidRPr="00A13808">
        <w:t>hen the municipality receives a final authorization to transfer creditable service from the former officer</w:t>
      </w:r>
      <w:r>
        <w:t>'</w:t>
      </w:r>
      <w:r w:rsidRPr="00A13808">
        <w:t>s current pension fund</w:t>
      </w:r>
      <w:r w:rsidR="001A58B3">
        <w:t>,</w:t>
      </w:r>
      <w:r w:rsidRPr="00A13808">
        <w:t xml:space="preserve"> as required </w:t>
      </w:r>
      <w:r w:rsidR="001A58B3">
        <w:t>by 50 Ill. Adm</w:t>
      </w:r>
      <w:r w:rsidRPr="00A13808">
        <w:t>. Code 4404.100</w:t>
      </w:r>
      <w:r w:rsidR="001A58B3">
        <w:t>,</w:t>
      </w:r>
      <w:r w:rsidRPr="00A13808">
        <w:t xml:space="preserve"> and the repayment of the refund with interest from the former offi</w:t>
      </w:r>
      <w:r w:rsidR="001A58B3">
        <w:t>cer as required in 50 Ill. Adm</w:t>
      </w:r>
      <w:r w:rsidRPr="00A13808">
        <w:t>. Code 4404.90(a)(1), the municipality must transfer the designated creditable service time to the former police officer</w:t>
      </w:r>
      <w:r>
        <w:t>'</w:t>
      </w:r>
      <w:r w:rsidRPr="00A13808">
        <w:t>s current pension fund</w:t>
      </w:r>
      <w:r w:rsidR="001A58B3">
        <w:t>,</w:t>
      </w:r>
      <w:r w:rsidRPr="00A13808">
        <w:t xml:space="preserve"> along with all monies required to be trans</w:t>
      </w:r>
      <w:r w:rsidR="001A58B3">
        <w:t>ferred pursuant to 50 Ill. Adm</w:t>
      </w:r>
      <w:r w:rsidRPr="00A13808">
        <w:t xml:space="preserve">. Code 4404.100(b).  </w:t>
      </w:r>
    </w:p>
    <w:p w:rsidR="00A13808" w:rsidRPr="00A13808" w:rsidRDefault="00A13808" w:rsidP="00A13808">
      <w:pPr>
        <w:ind w:left="1440" w:hanging="720"/>
      </w:pPr>
    </w:p>
    <w:p w:rsidR="00A13808" w:rsidRPr="00A13808" w:rsidRDefault="00A13808" w:rsidP="00A13808">
      <w:pPr>
        <w:ind w:left="1440" w:hanging="720"/>
      </w:pPr>
      <w:r w:rsidRPr="00A13808">
        <w:t>d)</w:t>
      </w:r>
      <w:r w:rsidRPr="00A13808">
        <w:tab/>
        <w:t>Upon the municipality</w:t>
      </w:r>
      <w:r>
        <w:t>'</w:t>
      </w:r>
      <w:r w:rsidRPr="00A13808">
        <w:t>s payment of all monies prescribed to the former police officer</w:t>
      </w:r>
      <w:r>
        <w:t>'</w:t>
      </w:r>
      <w:r w:rsidRPr="00A13808">
        <w:t>s current pension fund, the temporarily re</w:t>
      </w:r>
      <w:r w:rsidR="001A58B3">
        <w:t>-</w:t>
      </w:r>
      <w:r w:rsidRPr="00A13808">
        <w:t xml:space="preserve">established police pension fund shall be considered dissolved. </w:t>
      </w:r>
    </w:p>
    <w:sectPr w:rsidR="00A13808" w:rsidRPr="00A1380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BF" w:rsidRDefault="00F32CBF">
      <w:r>
        <w:separator/>
      </w:r>
    </w:p>
  </w:endnote>
  <w:endnote w:type="continuationSeparator" w:id="0">
    <w:p w:rsidR="00F32CBF" w:rsidRDefault="00F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BF" w:rsidRDefault="00F32CBF">
      <w:r>
        <w:separator/>
      </w:r>
    </w:p>
  </w:footnote>
  <w:footnote w:type="continuationSeparator" w:id="0">
    <w:p w:rsidR="00F32CBF" w:rsidRDefault="00F3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B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58B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5FAF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36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808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3B22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CB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F32CBF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F32CB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32CB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32CBF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F32CBF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F32CB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32CB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32CB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1346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6</cp:revision>
  <dcterms:created xsi:type="dcterms:W3CDTF">2013-06-04T18:46:00Z</dcterms:created>
  <dcterms:modified xsi:type="dcterms:W3CDTF">2013-06-06T16:41:00Z</dcterms:modified>
</cp:coreProperties>
</file>