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F9" w:rsidRPr="00F46EF9" w:rsidRDefault="00F46EF9" w:rsidP="00F46EF9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F46EF9" w:rsidRPr="00F46EF9" w:rsidRDefault="00F46EF9" w:rsidP="00F46EF9">
      <w:pPr>
        <w:rPr>
          <w:b/>
        </w:rPr>
      </w:pPr>
      <w:r w:rsidRPr="00F46EF9">
        <w:rPr>
          <w:b/>
        </w:rPr>
        <w:t xml:space="preserve">Section 4439.30 </w:t>
      </w:r>
      <w:r>
        <w:rPr>
          <w:b/>
        </w:rPr>
        <w:t xml:space="preserve"> </w:t>
      </w:r>
      <w:r w:rsidRPr="00F46EF9">
        <w:rPr>
          <w:b/>
        </w:rPr>
        <w:t>Definitions</w:t>
      </w:r>
    </w:p>
    <w:p w:rsidR="00F46EF9" w:rsidRPr="00F46EF9" w:rsidRDefault="00F46EF9" w:rsidP="00F46EF9"/>
    <w:p w:rsidR="00F46EF9" w:rsidRPr="00F46EF9" w:rsidRDefault="00CD37EB" w:rsidP="00146F04">
      <w:pPr>
        <w:ind w:left="1440"/>
      </w:pPr>
      <w:r>
        <w:t>"</w:t>
      </w:r>
      <w:r w:rsidR="00F46EF9" w:rsidRPr="00F46EF9">
        <w:t>Active member</w:t>
      </w:r>
      <w:r>
        <w:t>"</w:t>
      </w:r>
      <w:r w:rsidR="00F46EF9" w:rsidRPr="00F46EF9">
        <w:t xml:space="preserve"> means a police officer or firefighter </w:t>
      </w:r>
      <w:r w:rsidR="00D47F86">
        <w:t>who</w:t>
      </w:r>
      <w:r w:rsidR="00F46EF9" w:rsidRPr="00F46EF9">
        <w:t xml:space="preserve"> is in active service and a participant of a pension fund established pursuant to Article 3 or Article 4 of the Code, respectively. </w:t>
      </w:r>
    </w:p>
    <w:p w:rsidR="00F46EF9" w:rsidRPr="00F46EF9" w:rsidRDefault="00F46EF9" w:rsidP="00146F04">
      <w:pPr>
        <w:ind w:left="1440" w:hanging="720"/>
      </w:pP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Beneficiary</w:t>
      </w:r>
      <w:r>
        <w:t>"</w:t>
      </w:r>
      <w:r w:rsidR="00F46EF9" w:rsidRPr="00F46EF9">
        <w:t xml:space="preserve"> means a person eligible for or receiving benefits from a pension fund as provided in the Article of the Code under which the pension fund is established.</w:t>
      </w:r>
    </w:p>
    <w:p w:rsidR="00F46EF9" w:rsidRPr="00F46EF9" w:rsidRDefault="00F46EF9" w:rsidP="00146F04">
      <w:pPr>
        <w:ind w:left="1440" w:hanging="720"/>
      </w:pP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Code</w:t>
      </w:r>
      <w:r>
        <w:t>"</w:t>
      </w:r>
      <w:r w:rsidR="00F46EF9" w:rsidRPr="00F46EF9">
        <w:t xml:space="preserve"> means the Illinois Pension Code [40 ILCS 5].</w:t>
      </w:r>
    </w:p>
    <w:p w:rsidR="00F46EF9" w:rsidRPr="00F46EF9" w:rsidRDefault="00F46EF9" w:rsidP="00146F04">
      <w:pPr>
        <w:ind w:left="1440" w:hanging="720"/>
      </w:pP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Creditable service</w:t>
      </w:r>
      <w:r>
        <w:t>"</w:t>
      </w:r>
      <w:r w:rsidR="00F46EF9" w:rsidRPr="00F46EF9">
        <w:t xml:space="preserve"> shall have the same meaning as in Section 3-110 or 4-108 of the Code. </w:t>
      </w:r>
    </w:p>
    <w:p w:rsidR="00F46EF9" w:rsidRPr="00F46EF9" w:rsidRDefault="00F46EF9" w:rsidP="00146F04">
      <w:pPr>
        <w:ind w:left="1440" w:hanging="720"/>
      </w:pP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Current pension fund</w:t>
      </w:r>
      <w:r>
        <w:t>"</w:t>
      </w:r>
      <w:r w:rsidR="00F46EF9" w:rsidRPr="00F46EF9">
        <w:t xml:space="preserve"> means the pension fund currently being dissolved. </w:t>
      </w:r>
    </w:p>
    <w:p w:rsidR="00F46EF9" w:rsidRPr="00F46EF9" w:rsidRDefault="00F46EF9" w:rsidP="00146F04">
      <w:pPr>
        <w:ind w:left="1440" w:hanging="720"/>
      </w:pP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Current value</w:t>
      </w:r>
      <w:r>
        <w:t>"</w:t>
      </w:r>
      <w:r w:rsidR="00F46EF9" w:rsidRPr="00F46EF9">
        <w:t xml:space="preserve"> means the fair market value, when available; otherwise, the fair value as determined in good faith by the municipality, assuming an orderly liquidation at the time of the determination. </w:t>
      </w:r>
    </w:p>
    <w:p w:rsidR="00F46EF9" w:rsidRPr="00F46EF9" w:rsidRDefault="00F46EF9" w:rsidP="00146F04">
      <w:pPr>
        <w:ind w:left="1440" w:hanging="720"/>
      </w:pP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Date of refund</w:t>
      </w:r>
      <w:r>
        <w:t>"</w:t>
      </w:r>
      <w:r w:rsidR="00F46EF9" w:rsidRPr="00F46EF9">
        <w:t xml:space="preserve"> means the date the police officer or firefighter received a refund from the respective pension fund pursuant to Section 3-124 or 4-116 of the Code.</w:t>
      </w:r>
    </w:p>
    <w:p w:rsidR="00F46EF9" w:rsidRPr="00F46EF9" w:rsidRDefault="00F46EF9" w:rsidP="00146F04">
      <w:pPr>
        <w:ind w:left="1440" w:hanging="720"/>
      </w:pP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Director</w:t>
      </w:r>
      <w:r>
        <w:t>"</w:t>
      </w:r>
      <w:r w:rsidR="00F46EF9" w:rsidRPr="00F46EF9">
        <w:t xml:space="preserve"> means the Director of the Illinois Department of Insurance. </w:t>
      </w:r>
    </w:p>
    <w:p w:rsidR="00F46EF9" w:rsidRPr="00F46EF9" w:rsidRDefault="00F46EF9" w:rsidP="00146F04">
      <w:pPr>
        <w:ind w:left="1440" w:hanging="720"/>
      </w:pP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Firefighter</w:t>
      </w:r>
      <w:r>
        <w:t>"</w:t>
      </w:r>
      <w:r w:rsidR="00F46EF9" w:rsidRPr="00F46EF9">
        <w:t xml:space="preserve"> shall have the same meaning as in Section 4-106 of the Code.</w:t>
      </w:r>
    </w:p>
    <w:p w:rsidR="00F46EF9" w:rsidRPr="00F46EF9" w:rsidRDefault="00F46EF9" w:rsidP="00146F04">
      <w:pPr>
        <w:ind w:left="1440" w:hanging="720"/>
      </w:pP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Former firefighter</w:t>
      </w:r>
      <w:r>
        <w:t>"</w:t>
      </w:r>
      <w:r w:rsidR="00F46EF9" w:rsidRPr="00F46EF9">
        <w:t xml:space="preserve"> means an individual who terminated service with the municipal fire department and requested and received a refund of employee contributions from the firefighters</w:t>
      </w:r>
      <w:r w:rsidR="00D47F86">
        <w:t>'</w:t>
      </w:r>
      <w:r w:rsidR="00F46EF9" w:rsidRPr="00F46EF9">
        <w:t xml:space="preserve"> pension fund.</w:t>
      </w:r>
    </w:p>
    <w:p w:rsidR="00F46EF9" w:rsidRPr="00F46EF9" w:rsidRDefault="00F46EF9" w:rsidP="00146F04">
      <w:pPr>
        <w:ind w:left="1440" w:hanging="720"/>
        <w:rPr>
          <w:sz w:val="20"/>
        </w:rPr>
      </w:pP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Former police officer</w:t>
      </w:r>
      <w:r>
        <w:t>"</w:t>
      </w:r>
      <w:r w:rsidR="00F46EF9" w:rsidRPr="00F46EF9">
        <w:t xml:space="preserve"> means an individual who terminated service with the municipal police department and requested and received a refund of employee contributions from the police pension fund.</w:t>
      </w:r>
    </w:p>
    <w:p w:rsidR="00F46EF9" w:rsidRPr="00F46EF9" w:rsidRDefault="00F46EF9" w:rsidP="00146F04">
      <w:pPr>
        <w:ind w:left="1440" w:hanging="720"/>
      </w:pP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Independent auditor</w:t>
      </w:r>
      <w:r>
        <w:t>"</w:t>
      </w:r>
      <w:r w:rsidR="00F46EF9" w:rsidRPr="00F46EF9">
        <w:t xml:space="preserve"> means an independent certified public accountant or independent accounting firm in good standing with the American Institute of CPAs and all states in which the accountant is licensed to practice. </w:t>
      </w:r>
    </w:p>
    <w:p w:rsidR="00F46EF9" w:rsidRPr="00F46EF9" w:rsidRDefault="00F46EF9" w:rsidP="00146F04">
      <w:pPr>
        <w:ind w:left="1440" w:hanging="720"/>
      </w:pP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Municipality</w:t>
      </w:r>
      <w:r>
        <w:t>"</w:t>
      </w:r>
      <w:r w:rsidR="00F46EF9" w:rsidRPr="00F46EF9">
        <w:t xml:space="preserve"> shall have the same meaning as in Section 3-103 of the Code for police pension funds and in Section 4-103 of the Code for firefighter</w:t>
      </w:r>
      <w:r w:rsidR="005F6D36">
        <w:t>s</w:t>
      </w:r>
      <w:bookmarkStart w:id="0" w:name="_GoBack"/>
      <w:bookmarkEnd w:id="0"/>
      <w:r w:rsidR="00D47F86">
        <w:t>'</w:t>
      </w:r>
      <w:r w:rsidR="00F46EF9" w:rsidRPr="00F46EF9">
        <w:t xml:space="preserve"> pension funds.</w:t>
      </w:r>
    </w:p>
    <w:p w:rsidR="00F46EF9" w:rsidRPr="00F46EF9" w:rsidRDefault="00F46EF9" w:rsidP="00146F04">
      <w:pPr>
        <w:ind w:left="1440" w:hanging="720"/>
      </w:pP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Participant</w:t>
      </w:r>
      <w:r>
        <w:t>"</w:t>
      </w:r>
      <w:r w:rsidR="00F46EF9" w:rsidRPr="00F46EF9">
        <w:t xml:space="preserve"> means a police officer, </w:t>
      </w:r>
      <w:r w:rsidR="00D47F86">
        <w:t>firefighter, deferred pensioner</w:t>
      </w:r>
      <w:r w:rsidR="00F46EF9" w:rsidRPr="00F46EF9">
        <w:t xml:space="preserve"> or beneficiary of the respective pension fund. Participant also includes anyone who terminated </w:t>
      </w:r>
      <w:r w:rsidR="00F46EF9" w:rsidRPr="00F46EF9">
        <w:lastRenderedPageBreak/>
        <w:t>service prior to being eligible to receive a benefit and has not requested and received a refund of contributions.</w:t>
      </w:r>
    </w:p>
    <w:p w:rsidR="00F46EF9" w:rsidRPr="00F46EF9" w:rsidRDefault="00F46EF9" w:rsidP="00146F04">
      <w:pPr>
        <w:ind w:left="1440" w:hanging="720"/>
      </w:pP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Pension Division</w:t>
      </w:r>
      <w:r>
        <w:t>"</w:t>
      </w:r>
      <w:r w:rsidR="00F46EF9" w:rsidRPr="00F46EF9">
        <w:t xml:space="preserve"> means the Public Pension Division of the Illinois Department of Insurance. </w:t>
      </w:r>
    </w:p>
    <w:p w:rsidR="00F46EF9" w:rsidRPr="00F46EF9" w:rsidRDefault="00F46EF9" w:rsidP="00146F04">
      <w:pPr>
        <w:ind w:left="1440" w:hanging="720"/>
      </w:pPr>
      <w:r w:rsidRPr="00F46EF9">
        <w:t> </w:t>
      </w: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Police officer</w:t>
      </w:r>
      <w:r>
        <w:t>"</w:t>
      </w:r>
      <w:r w:rsidR="00F46EF9" w:rsidRPr="00F46EF9">
        <w:t xml:space="preserve"> or </w:t>
      </w:r>
      <w:r>
        <w:t>"</w:t>
      </w:r>
      <w:r w:rsidR="00D47F86">
        <w:t>O</w:t>
      </w:r>
      <w:r w:rsidR="00F46EF9" w:rsidRPr="00F46EF9">
        <w:t>fficer</w:t>
      </w:r>
      <w:r>
        <w:t>"</w:t>
      </w:r>
      <w:r w:rsidR="00F46EF9" w:rsidRPr="00F46EF9">
        <w:t xml:space="preserve"> shall have the same meaning as in Section 3-106 of the Code.</w:t>
      </w:r>
    </w:p>
    <w:p w:rsidR="00F46EF9" w:rsidRPr="00F46EF9" w:rsidRDefault="00F46EF9" w:rsidP="00146F04">
      <w:pPr>
        <w:ind w:left="1440" w:hanging="720"/>
      </w:pP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Prior pension fund</w:t>
      </w:r>
      <w:r>
        <w:t>"</w:t>
      </w:r>
      <w:r w:rsidR="00F46EF9" w:rsidRPr="00F46EF9">
        <w:t xml:space="preserve"> means the pension fund in which the police officer or firefighter had accumulated creditable service time prior to becoming a member of the current pension fund. </w:t>
      </w:r>
    </w:p>
    <w:p w:rsidR="00F46EF9" w:rsidRPr="00F46EF9" w:rsidRDefault="00F46EF9" w:rsidP="00146F04">
      <w:pPr>
        <w:ind w:left="1440" w:hanging="720"/>
      </w:pPr>
    </w:p>
    <w:p w:rsidR="00F46EF9" w:rsidRPr="00F46EF9" w:rsidRDefault="00CD37EB" w:rsidP="00146F04">
      <w:pPr>
        <w:ind w:left="1440"/>
      </w:pPr>
      <w:r>
        <w:t>"</w:t>
      </w:r>
      <w:r w:rsidR="00F46EF9" w:rsidRPr="00F46EF9">
        <w:t>Refund</w:t>
      </w:r>
      <w:r>
        <w:t>"</w:t>
      </w:r>
      <w:r w:rsidR="00F46EF9" w:rsidRPr="00F46EF9">
        <w:t xml:space="preserve"> means the amount of contributions a police officer or firefighter received pursuant to Section 3-124 or 4-116 of the Code, respectively.</w:t>
      </w:r>
    </w:p>
    <w:sectPr w:rsidR="00F46EF9" w:rsidRPr="00F46EF9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2C" w:rsidRDefault="000F1B2C">
      <w:r>
        <w:separator/>
      </w:r>
    </w:p>
  </w:endnote>
  <w:endnote w:type="continuationSeparator" w:id="0">
    <w:p w:rsidR="000F1B2C" w:rsidRDefault="000F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2C" w:rsidRDefault="000F1B2C">
      <w:r>
        <w:separator/>
      </w:r>
    </w:p>
  </w:footnote>
  <w:footnote w:type="continuationSeparator" w:id="0">
    <w:p w:rsidR="000F1B2C" w:rsidRDefault="000F1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2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B2C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04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5F6D36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7EB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F86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6EF9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0F1B2C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F1B2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F1B2C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F1B2C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0F1B2C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F1B2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F1B2C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F1B2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2301</Characters>
  <Application>Microsoft Office Word</Application>
  <DocSecurity>0</DocSecurity>
  <Lines>19</Lines>
  <Paragraphs>5</Paragraphs>
  <ScaleCrop>false</ScaleCrop>
  <Company>Illinois General Assembly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7</cp:revision>
  <dcterms:created xsi:type="dcterms:W3CDTF">2013-06-04T18:46:00Z</dcterms:created>
  <dcterms:modified xsi:type="dcterms:W3CDTF">2013-06-06T16:30:00Z</dcterms:modified>
</cp:coreProperties>
</file>