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694" w:rsidRDefault="008F4694" w:rsidP="008F4694">
      <w:pPr>
        <w:widowControl w:val="0"/>
        <w:autoSpaceDE w:val="0"/>
        <w:autoSpaceDN w:val="0"/>
        <w:adjustRightInd w:val="0"/>
      </w:pPr>
    </w:p>
    <w:p w:rsidR="008F4694" w:rsidRDefault="008F4694" w:rsidP="008F4694">
      <w:pPr>
        <w:widowControl w:val="0"/>
        <w:autoSpaceDE w:val="0"/>
        <w:autoSpaceDN w:val="0"/>
        <w:adjustRightInd w:val="0"/>
      </w:pPr>
      <w:r>
        <w:rPr>
          <w:b/>
          <w:bCs/>
        </w:rPr>
        <w:t>Section 4203.100  Coding Conventions for Private Passenger Auto Physical Damage</w:t>
      </w:r>
      <w:r>
        <w:t xml:space="preserve"> </w:t>
      </w:r>
    </w:p>
    <w:p w:rsidR="008F4694" w:rsidRDefault="008F4694" w:rsidP="008F4694">
      <w:pPr>
        <w:widowControl w:val="0"/>
        <w:autoSpaceDE w:val="0"/>
        <w:autoSpaceDN w:val="0"/>
        <w:adjustRightInd w:val="0"/>
      </w:pPr>
    </w:p>
    <w:p w:rsidR="008F4694" w:rsidRDefault="008F4694" w:rsidP="008F4694">
      <w:pPr>
        <w:widowControl w:val="0"/>
        <w:autoSpaceDE w:val="0"/>
        <w:autoSpaceDN w:val="0"/>
        <w:adjustRightInd w:val="0"/>
      </w:pPr>
      <w:r>
        <w:t>This Section provides instructions for coding the 26 fields included in the private passenger auto physical damage records.</w:t>
      </w:r>
    </w:p>
    <w:p w:rsidR="008F4694" w:rsidRDefault="008F4694" w:rsidP="00C523F7">
      <w:pPr>
        <w:widowControl w:val="0"/>
        <w:autoSpaceDE w:val="0"/>
        <w:autoSpaceDN w:val="0"/>
        <w:adjustRightInd w:val="0"/>
      </w:pPr>
    </w:p>
    <w:p w:rsidR="008F4694" w:rsidRDefault="00C92298" w:rsidP="008F4694">
      <w:pPr>
        <w:widowControl w:val="0"/>
        <w:autoSpaceDE w:val="0"/>
        <w:autoSpaceDN w:val="0"/>
        <w:adjustRightInd w:val="0"/>
        <w:ind w:left="1440" w:hanging="720"/>
      </w:pPr>
      <w:r>
        <w:t>a)</w:t>
      </w:r>
      <w:r w:rsidR="008F4694">
        <w:tab/>
        <w:t xml:space="preserve">In the private passenger physical damage line, the insurer will code one record for the line for multi-state data and one record for the line for each zip code represented in the Illinois-only data. It is not necessary to submit a record that sums the Illinois-only data for all the zip codes. </w:t>
      </w:r>
    </w:p>
    <w:p w:rsidR="008F4694" w:rsidRDefault="008F4694" w:rsidP="00541ADD">
      <w:pPr>
        <w:widowControl w:val="0"/>
        <w:autoSpaceDE w:val="0"/>
        <w:autoSpaceDN w:val="0"/>
        <w:adjustRightInd w:val="0"/>
      </w:pPr>
    </w:p>
    <w:p w:rsidR="008F4694" w:rsidRDefault="00A6572A" w:rsidP="008F4694">
      <w:pPr>
        <w:widowControl w:val="0"/>
        <w:autoSpaceDE w:val="0"/>
        <w:autoSpaceDN w:val="0"/>
        <w:adjustRightInd w:val="0"/>
        <w:ind w:left="1440" w:hanging="720"/>
      </w:pPr>
      <w:r>
        <w:t>b</w:t>
      </w:r>
      <w:r w:rsidR="008F4694">
        <w:t>)</w:t>
      </w:r>
      <w:r w:rsidR="008F4694">
        <w:tab/>
        <w:t xml:space="preserve">The following provides a detailed description of each data field: </w:t>
      </w:r>
    </w:p>
    <w:p w:rsidR="008F4694" w:rsidRDefault="008F4694" w:rsidP="00541ADD">
      <w:pPr>
        <w:widowControl w:val="0"/>
        <w:autoSpaceDE w:val="0"/>
        <w:autoSpaceDN w:val="0"/>
        <w:adjustRightInd w:val="0"/>
      </w:pPr>
    </w:p>
    <w:p w:rsidR="008F4694" w:rsidRDefault="008F4694" w:rsidP="008F4694">
      <w:pPr>
        <w:widowControl w:val="0"/>
        <w:autoSpaceDE w:val="0"/>
        <w:autoSpaceDN w:val="0"/>
        <w:adjustRightInd w:val="0"/>
        <w:ind w:left="2160" w:hanging="720"/>
      </w:pPr>
      <w:r>
        <w:t>1)</w:t>
      </w:r>
      <w:r>
        <w:tab/>
        <w:t xml:space="preserve">FEIN – This alpha-numeric field reflects the Federal Employer Identification Number assigned to the insurer. (Do not include the hyphen, for example 555555555.) </w:t>
      </w:r>
    </w:p>
    <w:p w:rsidR="008F4694" w:rsidRDefault="008F4694" w:rsidP="00541ADD">
      <w:pPr>
        <w:widowControl w:val="0"/>
        <w:autoSpaceDE w:val="0"/>
        <w:autoSpaceDN w:val="0"/>
        <w:adjustRightInd w:val="0"/>
      </w:pPr>
    </w:p>
    <w:p w:rsidR="008F4694" w:rsidRDefault="008F4694" w:rsidP="008F4694">
      <w:pPr>
        <w:widowControl w:val="0"/>
        <w:autoSpaceDE w:val="0"/>
        <w:autoSpaceDN w:val="0"/>
        <w:adjustRightInd w:val="0"/>
        <w:ind w:left="2160" w:hanging="720"/>
      </w:pPr>
      <w:r>
        <w:t>2)</w:t>
      </w:r>
      <w:r>
        <w:tab/>
        <w:t xml:space="preserve">Filing Method – This one-character alpha-numeric field identifies the source of the data as either an agent or an insurance company.  Possible codes are: </w:t>
      </w:r>
    </w:p>
    <w:p w:rsidR="008F4694" w:rsidRDefault="008F4694" w:rsidP="00541ADD">
      <w:pPr>
        <w:widowControl w:val="0"/>
        <w:autoSpaceDE w:val="0"/>
        <w:autoSpaceDN w:val="0"/>
        <w:adjustRightInd w:val="0"/>
      </w:pPr>
    </w:p>
    <w:tbl>
      <w:tblPr>
        <w:tblW w:w="0" w:type="auto"/>
        <w:tblInd w:w="2274" w:type="dxa"/>
        <w:tblLook w:val="0000" w:firstRow="0" w:lastRow="0" w:firstColumn="0" w:lastColumn="0" w:noHBand="0" w:noVBand="0"/>
      </w:tblPr>
      <w:tblGrid>
        <w:gridCol w:w="399"/>
        <w:gridCol w:w="252"/>
        <w:gridCol w:w="6651"/>
      </w:tblGrid>
      <w:tr w:rsidR="008F4694" w:rsidTr="00154314">
        <w:tc>
          <w:tcPr>
            <w:tcW w:w="399" w:type="dxa"/>
          </w:tcPr>
          <w:p w:rsidR="008F4694" w:rsidRDefault="008F4694" w:rsidP="00154314">
            <w:pPr>
              <w:widowControl w:val="0"/>
              <w:autoSpaceDE w:val="0"/>
              <w:autoSpaceDN w:val="0"/>
              <w:adjustRightInd w:val="0"/>
              <w:ind w:right="-102"/>
            </w:pPr>
            <w:r>
              <w:t>1</w:t>
            </w:r>
          </w:p>
        </w:tc>
        <w:tc>
          <w:tcPr>
            <w:tcW w:w="252" w:type="dxa"/>
          </w:tcPr>
          <w:p w:rsidR="008F4694" w:rsidRDefault="008F4694" w:rsidP="00154314">
            <w:pPr>
              <w:widowControl w:val="0"/>
              <w:autoSpaceDE w:val="0"/>
              <w:autoSpaceDN w:val="0"/>
              <w:adjustRightInd w:val="0"/>
              <w:ind w:left="-105" w:right="-90"/>
              <w:jc w:val="center"/>
            </w:pPr>
            <w:r>
              <w:t>=</w:t>
            </w:r>
          </w:p>
        </w:tc>
        <w:tc>
          <w:tcPr>
            <w:tcW w:w="6651" w:type="dxa"/>
          </w:tcPr>
          <w:p w:rsidR="008F4694" w:rsidRDefault="008F4694" w:rsidP="00154314">
            <w:pPr>
              <w:widowControl w:val="0"/>
              <w:autoSpaceDE w:val="0"/>
              <w:autoSpaceDN w:val="0"/>
              <w:adjustRightInd w:val="0"/>
            </w:pPr>
            <w:r>
              <w:t>American Association of Insurance Services (AAIS)</w:t>
            </w:r>
          </w:p>
        </w:tc>
      </w:tr>
      <w:tr w:rsidR="008F4694" w:rsidTr="00154314">
        <w:tc>
          <w:tcPr>
            <w:tcW w:w="399" w:type="dxa"/>
          </w:tcPr>
          <w:p w:rsidR="008F4694" w:rsidRDefault="008F4694" w:rsidP="00154314">
            <w:pPr>
              <w:widowControl w:val="0"/>
              <w:autoSpaceDE w:val="0"/>
              <w:autoSpaceDN w:val="0"/>
              <w:adjustRightInd w:val="0"/>
              <w:ind w:right="-102"/>
            </w:pPr>
            <w:r>
              <w:t>2</w:t>
            </w:r>
          </w:p>
        </w:tc>
        <w:tc>
          <w:tcPr>
            <w:tcW w:w="252" w:type="dxa"/>
          </w:tcPr>
          <w:p w:rsidR="008F4694" w:rsidRDefault="008F4694" w:rsidP="00154314">
            <w:pPr>
              <w:widowControl w:val="0"/>
              <w:autoSpaceDE w:val="0"/>
              <w:autoSpaceDN w:val="0"/>
              <w:adjustRightInd w:val="0"/>
              <w:ind w:left="-105" w:right="-90"/>
              <w:jc w:val="center"/>
            </w:pPr>
            <w:r>
              <w:t>=</w:t>
            </w:r>
          </w:p>
        </w:tc>
        <w:tc>
          <w:tcPr>
            <w:tcW w:w="6651" w:type="dxa"/>
          </w:tcPr>
          <w:p w:rsidR="008F4694" w:rsidRDefault="008F4694" w:rsidP="00154314">
            <w:pPr>
              <w:widowControl w:val="0"/>
              <w:autoSpaceDE w:val="0"/>
              <w:autoSpaceDN w:val="0"/>
              <w:adjustRightInd w:val="0"/>
            </w:pPr>
            <w:r>
              <w:t>Insurance Services Office, Inc. (ISO)</w:t>
            </w:r>
          </w:p>
        </w:tc>
      </w:tr>
      <w:tr w:rsidR="008F4694" w:rsidTr="00154314">
        <w:tc>
          <w:tcPr>
            <w:tcW w:w="399" w:type="dxa"/>
          </w:tcPr>
          <w:p w:rsidR="008F4694" w:rsidRDefault="008F4694" w:rsidP="00154314">
            <w:pPr>
              <w:widowControl w:val="0"/>
              <w:autoSpaceDE w:val="0"/>
              <w:autoSpaceDN w:val="0"/>
              <w:adjustRightInd w:val="0"/>
              <w:ind w:right="-102"/>
            </w:pPr>
            <w:r>
              <w:t>3</w:t>
            </w:r>
          </w:p>
        </w:tc>
        <w:tc>
          <w:tcPr>
            <w:tcW w:w="252" w:type="dxa"/>
          </w:tcPr>
          <w:p w:rsidR="008F4694" w:rsidRDefault="008F4694" w:rsidP="00154314">
            <w:pPr>
              <w:widowControl w:val="0"/>
              <w:autoSpaceDE w:val="0"/>
              <w:autoSpaceDN w:val="0"/>
              <w:adjustRightInd w:val="0"/>
              <w:ind w:left="-105" w:right="-90"/>
              <w:jc w:val="center"/>
            </w:pPr>
            <w:r>
              <w:t>=</w:t>
            </w:r>
          </w:p>
        </w:tc>
        <w:tc>
          <w:tcPr>
            <w:tcW w:w="6651" w:type="dxa"/>
          </w:tcPr>
          <w:p w:rsidR="008F4694" w:rsidRDefault="008F4694" w:rsidP="00A6572A">
            <w:pPr>
              <w:widowControl w:val="0"/>
              <w:autoSpaceDE w:val="0"/>
              <w:autoSpaceDN w:val="0"/>
              <w:adjustRightInd w:val="0"/>
            </w:pPr>
            <w:r>
              <w:t xml:space="preserve">Property Casualty Insurer </w:t>
            </w:r>
            <w:r w:rsidR="00A6572A">
              <w:t>Association</w:t>
            </w:r>
            <w:r>
              <w:t xml:space="preserve"> of America (PCI)</w:t>
            </w:r>
          </w:p>
        </w:tc>
      </w:tr>
      <w:tr w:rsidR="008F4694" w:rsidTr="00154314">
        <w:tc>
          <w:tcPr>
            <w:tcW w:w="399" w:type="dxa"/>
          </w:tcPr>
          <w:p w:rsidR="008F4694" w:rsidRDefault="008F4694" w:rsidP="00154314">
            <w:pPr>
              <w:widowControl w:val="0"/>
              <w:autoSpaceDE w:val="0"/>
              <w:autoSpaceDN w:val="0"/>
              <w:adjustRightInd w:val="0"/>
              <w:ind w:right="-102"/>
            </w:pPr>
            <w:r>
              <w:t>4</w:t>
            </w:r>
          </w:p>
        </w:tc>
        <w:tc>
          <w:tcPr>
            <w:tcW w:w="252" w:type="dxa"/>
          </w:tcPr>
          <w:p w:rsidR="008F4694" w:rsidRDefault="008F4694" w:rsidP="00154314">
            <w:pPr>
              <w:widowControl w:val="0"/>
              <w:autoSpaceDE w:val="0"/>
              <w:autoSpaceDN w:val="0"/>
              <w:adjustRightInd w:val="0"/>
              <w:ind w:left="-105" w:right="-90"/>
              <w:jc w:val="center"/>
            </w:pPr>
            <w:r>
              <w:t>=</w:t>
            </w:r>
          </w:p>
        </w:tc>
        <w:tc>
          <w:tcPr>
            <w:tcW w:w="6651" w:type="dxa"/>
          </w:tcPr>
          <w:p w:rsidR="008F4694" w:rsidRDefault="008F4694" w:rsidP="00154314">
            <w:pPr>
              <w:widowControl w:val="0"/>
              <w:autoSpaceDE w:val="0"/>
              <w:autoSpaceDN w:val="0"/>
              <w:adjustRightInd w:val="0"/>
            </w:pPr>
            <w:r>
              <w:t>National Independent Statistical Service (NISS)</w:t>
            </w:r>
          </w:p>
        </w:tc>
      </w:tr>
      <w:tr w:rsidR="008F4694" w:rsidTr="00154314">
        <w:tc>
          <w:tcPr>
            <w:tcW w:w="399" w:type="dxa"/>
          </w:tcPr>
          <w:p w:rsidR="008F4694" w:rsidRDefault="008F4694" w:rsidP="00154314">
            <w:pPr>
              <w:widowControl w:val="0"/>
              <w:autoSpaceDE w:val="0"/>
              <w:autoSpaceDN w:val="0"/>
              <w:adjustRightInd w:val="0"/>
              <w:ind w:right="-102"/>
            </w:pPr>
            <w:r>
              <w:t>5</w:t>
            </w:r>
          </w:p>
        </w:tc>
        <w:tc>
          <w:tcPr>
            <w:tcW w:w="252" w:type="dxa"/>
          </w:tcPr>
          <w:p w:rsidR="008F4694" w:rsidRDefault="008F4694" w:rsidP="00154314">
            <w:pPr>
              <w:widowControl w:val="0"/>
              <w:autoSpaceDE w:val="0"/>
              <w:autoSpaceDN w:val="0"/>
              <w:adjustRightInd w:val="0"/>
              <w:ind w:left="-105" w:right="-90"/>
              <w:jc w:val="center"/>
            </w:pPr>
            <w:r>
              <w:t>=</w:t>
            </w:r>
          </w:p>
        </w:tc>
        <w:tc>
          <w:tcPr>
            <w:tcW w:w="6651" w:type="dxa"/>
          </w:tcPr>
          <w:p w:rsidR="008F4694" w:rsidRDefault="008F4694" w:rsidP="00154314">
            <w:pPr>
              <w:widowControl w:val="0"/>
              <w:autoSpaceDE w:val="0"/>
              <w:autoSpaceDN w:val="0"/>
              <w:adjustRightInd w:val="0"/>
            </w:pPr>
            <w:r>
              <w:t>Company Direct – Partial</w:t>
            </w:r>
          </w:p>
        </w:tc>
      </w:tr>
      <w:tr w:rsidR="008F4694" w:rsidTr="00154314">
        <w:tc>
          <w:tcPr>
            <w:tcW w:w="399" w:type="dxa"/>
          </w:tcPr>
          <w:p w:rsidR="008F4694" w:rsidRDefault="008F4694" w:rsidP="00154314">
            <w:pPr>
              <w:widowControl w:val="0"/>
              <w:autoSpaceDE w:val="0"/>
              <w:autoSpaceDN w:val="0"/>
              <w:adjustRightInd w:val="0"/>
              <w:ind w:right="-102"/>
            </w:pPr>
            <w:r>
              <w:t>6</w:t>
            </w:r>
          </w:p>
        </w:tc>
        <w:tc>
          <w:tcPr>
            <w:tcW w:w="252" w:type="dxa"/>
          </w:tcPr>
          <w:p w:rsidR="008F4694" w:rsidRDefault="008F4694" w:rsidP="00154314">
            <w:pPr>
              <w:widowControl w:val="0"/>
              <w:autoSpaceDE w:val="0"/>
              <w:autoSpaceDN w:val="0"/>
              <w:adjustRightInd w:val="0"/>
              <w:ind w:left="-105" w:right="-90"/>
              <w:jc w:val="center"/>
            </w:pPr>
            <w:r>
              <w:t>=</w:t>
            </w:r>
          </w:p>
        </w:tc>
        <w:tc>
          <w:tcPr>
            <w:tcW w:w="6651" w:type="dxa"/>
          </w:tcPr>
          <w:p w:rsidR="008F4694" w:rsidRDefault="008F4694" w:rsidP="00154314">
            <w:pPr>
              <w:widowControl w:val="0"/>
              <w:autoSpaceDE w:val="0"/>
              <w:autoSpaceDN w:val="0"/>
              <w:adjustRightInd w:val="0"/>
            </w:pPr>
            <w:r>
              <w:t>Company Direct – 100 Percent</w:t>
            </w:r>
          </w:p>
        </w:tc>
      </w:tr>
      <w:tr w:rsidR="008F4694" w:rsidTr="00154314">
        <w:tc>
          <w:tcPr>
            <w:tcW w:w="399" w:type="dxa"/>
          </w:tcPr>
          <w:p w:rsidR="008F4694" w:rsidRDefault="008F4694" w:rsidP="00154314">
            <w:pPr>
              <w:widowControl w:val="0"/>
              <w:autoSpaceDE w:val="0"/>
              <w:autoSpaceDN w:val="0"/>
              <w:adjustRightInd w:val="0"/>
              <w:ind w:right="-102"/>
            </w:pPr>
            <w:r>
              <w:t>7</w:t>
            </w:r>
          </w:p>
        </w:tc>
        <w:tc>
          <w:tcPr>
            <w:tcW w:w="252" w:type="dxa"/>
          </w:tcPr>
          <w:p w:rsidR="008F4694" w:rsidRDefault="008F4694" w:rsidP="00154314">
            <w:pPr>
              <w:widowControl w:val="0"/>
              <w:autoSpaceDE w:val="0"/>
              <w:autoSpaceDN w:val="0"/>
              <w:adjustRightInd w:val="0"/>
              <w:ind w:left="-105" w:right="-90"/>
              <w:jc w:val="center"/>
            </w:pPr>
            <w:r>
              <w:t>=</w:t>
            </w:r>
          </w:p>
        </w:tc>
        <w:tc>
          <w:tcPr>
            <w:tcW w:w="6651" w:type="dxa"/>
          </w:tcPr>
          <w:p w:rsidR="008F4694" w:rsidRDefault="008F4694" w:rsidP="00154314">
            <w:pPr>
              <w:widowControl w:val="0"/>
              <w:autoSpaceDE w:val="0"/>
              <w:autoSpaceDN w:val="0"/>
              <w:adjustRightInd w:val="0"/>
            </w:pPr>
            <w:r>
              <w:t>Other</w:t>
            </w:r>
          </w:p>
        </w:tc>
      </w:tr>
    </w:tbl>
    <w:p w:rsidR="008F4694" w:rsidRDefault="008F4694" w:rsidP="00541ADD">
      <w:pPr>
        <w:widowControl w:val="0"/>
        <w:autoSpaceDE w:val="0"/>
        <w:autoSpaceDN w:val="0"/>
        <w:adjustRightInd w:val="0"/>
      </w:pPr>
    </w:p>
    <w:p w:rsidR="008F4694" w:rsidRDefault="008F4694" w:rsidP="008F4694">
      <w:pPr>
        <w:widowControl w:val="0"/>
        <w:autoSpaceDE w:val="0"/>
        <w:autoSpaceDN w:val="0"/>
        <w:adjustRightInd w:val="0"/>
        <w:ind w:left="2160" w:hanging="720"/>
      </w:pPr>
      <w:r>
        <w:t>3)</w:t>
      </w:r>
      <w:r>
        <w:tab/>
        <w:t xml:space="preserve">Line of Business – This alpha-numeric field identifies the general business line to which the data belongs.  The code for private passenger auto physical damage is: </w:t>
      </w:r>
    </w:p>
    <w:p w:rsidR="008F4694" w:rsidRDefault="008F4694" w:rsidP="00541ADD">
      <w:pPr>
        <w:widowControl w:val="0"/>
        <w:autoSpaceDE w:val="0"/>
        <w:autoSpaceDN w:val="0"/>
        <w:adjustRightInd w:val="0"/>
      </w:pPr>
    </w:p>
    <w:tbl>
      <w:tblPr>
        <w:tblW w:w="0" w:type="auto"/>
        <w:tblInd w:w="2268" w:type="dxa"/>
        <w:tblLook w:val="0000" w:firstRow="0" w:lastRow="0" w:firstColumn="0" w:lastColumn="0" w:noHBand="0" w:noVBand="0"/>
      </w:tblPr>
      <w:tblGrid>
        <w:gridCol w:w="534"/>
        <w:gridCol w:w="250"/>
        <w:gridCol w:w="6344"/>
      </w:tblGrid>
      <w:tr w:rsidR="008F4694" w:rsidTr="006532D3">
        <w:tc>
          <w:tcPr>
            <w:tcW w:w="534" w:type="dxa"/>
          </w:tcPr>
          <w:p w:rsidR="008F4694" w:rsidRDefault="008F4694" w:rsidP="00154314">
            <w:pPr>
              <w:widowControl w:val="0"/>
              <w:autoSpaceDE w:val="0"/>
              <w:autoSpaceDN w:val="0"/>
              <w:adjustRightInd w:val="0"/>
              <w:ind w:right="-102"/>
            </w:pPr>
            <w:r>
              <w:t>21.1</w:t>
            </w:r>
          </w:p>
        </w:tc>
        <w:tc>
          <w:tcPr>
            <w:tcW w:w="250" w:type="dxa"/>
          </w:tcPr>
          <w:p w:rsidR="008F4694" w:rsidRDefault="008F4694" w:rsidP="00154314">
            <w:pPr>
              <w:widowControl w:val="0"/>
              <w:autoSpaceDE w:val="0"/>
              <w:autoSpaceDN w:val="0"/>
              <w:adjustRightInd w:val="0"/>
              <w:ind w:left="-105" w:right="-90"/>
              <w:jc w:val="center"/>
            </w:pPr>
            <w:r>
              <w:t>=</w:t>
            </w:r>
          </w:p>
        </w:tc>
        <w:tc>
          <w:tcPr>
            <w:tcW w:w="6344" w:type="dxa"/>
          </w:tcPr>
          <w:p w:rsidR="008F4694" w:rsidRDefault="008F4694" w:rsidP="00154314">
            <w:pPr>
              <w:widowControl w:val="0"/>
              <w:autoSpaceDE w:val="0"/>
              <w:autoSpaceDN w:val="0"/>
              <w:adjustRightInd w:val="0"/>
            </w:pPr>
            <w:r>
              <w:t>Private passenger auto physical damage</w:t>
            </w:r>
          </w:p>
        </w:tc>
      </w:tr>
    </w:tbl>
    <w:p w:rsidR="008F4694" w:rsidRDefault="008F4694" w:rsidP="00541ADD">
      <w:pPr>
        <w:widowControl w:val="0"/>
        <w:autoSpaceDE w:val="0"/>
        <w:autoSpaceDN w:val="0"/>
        <w:adjustRightInd w:val="0"/>
      </w:pPr>
    </w:p>
    <w:p w:rsidR="008F4694" w:rsidRDefault="008F4694" w:rsidP="008F4694">
      <w:pPr>
        <w:widowControl w:val="0"/>
        <w:autoSpaceDE w:val="0"/>
        <w:autoSpaceDN w:val="0"/>
        <w:adjustRightInd w:val="0"/>
        <w:ind w:left="2160" w:hanging="720"/>
      </w:pPr>
      <w:r>
        <w:t>4)</w:t>
      </w:r>
      <w:r>
        <w:tab/>
        <w:t xml:space="preserve">State Identifier – This field identifies the geographical source of the data.  Possible codes are: </w:t>
      </w:r>
    </w:p>
    <w:p w:rsidR="008F4694" w:rsidRDefault="008F4694" w:rsidP="00541ADD">
      <w:pPr>
        <w:widowControl w:val="0"/>
        <w:autoSpaceDE w:val="0"/>
        <w:autoSpaceDN w:val="0"/>
        <w:adjustRightInd w:val="0"/>
      </w:pPr>
    </w:p>
    <w:tbl>
      <w:tblPr>
        <w:tblW w:w="0" w:type="auto"/>
        <w:tblInd w:w="2268" w:type="dxa"/>
        <w:tblLook w:val="0000" w:firstRow="0" w:lastRow="0" w:firstColumn="0" w:lastColumn="0" w:noHBand="0" w:noVBand="0"/>
      </w:tblPr>
      <w:tblGrid>
        <w:gridCol w:w="461"/>
        <w:gridCol w:w="250"/>
        <w:gridCol w:w="6408"/>
      </w:tblGrid>
      <w:tr w:rsidR="008F4694" w:rsidTr="006532D3">
        <w:tc>
          <w:tcPr>
            <w:tcW w:w="461" w:type="dxa"/>
          </w:tcPr>
          <w:p w:rsidR="008F4694" w:rsidRDefault="008F4694" w:rsidP="00154314">
            <w:pPr>
              <w:widowControl w:val="0"/>
              <w:autoSpaceDE w:val="0"/>
              <w:autoSpaceDN w:val="0"/>
              <w:adjustRightInd w:val="0"/>
              <w:ind w:right="-102"/>
            </w:pPr>
            <w:r>
              <w:t>12</w:t>
            </w:r>
          </w:p>
        </w:tc>
        <w:tc>
          <w:tcPr>
            <w:tcW w:w="250" w:type="dxa"/>
          </w:tcPr>
          <w:p w:rsidR="008F4694" w:rsidRDefault="008F4694" w:rsidP="00154314">
            <w:pPr>
              <w:widowControl w:val="0"/>
              <w:autoSpaceDE w:val="0"/>
              <w:autoSpaceDN w:val="0"/>
              <w:adjustRightInd w:val="0"/>
              <w:ind w:left="-105" w:right="-90"/>
              <w:jc w:val="center"/>
            </w:pPr>
            <w:r>
              <w:t>=</w:t>
            </w:r>
          </w:p>
        </w:tc>
        <w:tc>
          <w:tcPr>
            <w:tcW w:w="6408" w:type="dxa"/>
          </w:tcPr>
          <w:p w:rsidR="008F4694" w:rsidRDefault="008F4694" w:rsidP="00154314">
            <w:pPr>
              <w:widowControl w:val="0"/>
              <w:autoSpaceDE w:val="0"/>
              <w:autoSpaceDN w:val="0"/>
              <w:adjustRightInd w:val="0"/>
            </w:pPr>
            <w:smartTag w:uri="urn:schemas-microsoft-com:office:smarttags" w:element="place">
              <w:smartTag w:uri="urn:schemas-microsoft-com:office:smarttags" w:element="State">
                <w:r>
                  <w:t>Illinois</w:t>
                </w:r>
              </w:smartTag>
            </w:smartTag>
            <w:r>
              <w:t xml:space="preserve"> only</w:t>
            </w:r>
          </w:p>
        </w:tc>
      </w:tr>
      <w:tr w:rsidR="008F4694" w:rsidTr="006532D3">
        <w:tc>
          <w:tcPr>
            <w:tcW w:w="461" w:type="dxa"/>
          </w:tcPr>
          <w:p w:rsidR="008F4694" w:rsidRDefault="008F4694" w:rsidP="00154314">
            <w:pPr>
              <w:widowControl w:val="0"/>
              <w:autoSpaceDE w:val="0"/>
              <w:autoSpaceDN w:val="0"/>
              <w:adjustRightInd w:val="0"/>
              <w:ind w:right="-102"/>
            </w:pPr>
            <w:r>
              <w:t>MS</w:t>
            </w:r>
          </w:p>
        </w:tc>
        <w:tc>
          <w:tcPr>
            <w:tcW w:w="250" w:type="dxa"/>
          </w:tcPr>
          <w:p w:rsidR="008F4694" w:rsidRDefault="008F4694" w:rsidP="00154314">
            <w:pPr>
              <w:widowControl w:val="0"/>
              <w:autoSpaceDE w:val="0"/>
              <w:autoSpaceDN w:val="0"/>
              <w:adjustRightInd w:val="0"/>
              <w:ind w:left="-105" w:right="-90"/>
              <w:jc w:val="center"/>
            </w:pPr>
            <w:r>
              <w:t>=</w:t>
            </w:r>
          </w:p>
        </w:tc>
        <w:tc>
          <w:tcPr>
            <w:tcW w:w="6408" w:type="dxa"/>
          </w:tcPr>
          <w:p w:rsidR="008F4694" w:rsidRDefault="008F4694" w:rsidP="00154314">
            <w:pPr>
              <w:widowControl w:val="0"/>
              <w:autoSpaceDE w:val="0"/>
              <w:autoSpaceDN w:val="0"/>
              <w:adjustRightInd w:val="0"/>
            </w:pPr>
            <w:r>
              <w:t>Multi-state</w:t>
            </w:r>
          </w:p>
        </w:tc>
      </w:tr>
    </w:tbl>
    <w:p w:rsidR="008F4694" w:rsidRDefault="008F4694" w:rsidP="00541ADD">
      <w:pPr>
        <w:widowControl w:val="0"/>
        <w:autoSpaceDE w:val="0"/>
        <w:autoSpaceDN w:val="0"/>
        <w:adjustRightInd w:val="0"/>
      </w:pPr>
    </w:p>
    <w:p w:rsidR="008F4694" w:rsidRDefault="008F4694" w:rsidP="008F4694">
      <w:pPr>
        <w:widowControl w:val="0"/>
        <w:autoSpaceDE w:val="0"/>
        <w:autoSpaceDN w:val="0"/>
        <w:adjustRightInd w:val="0"/>
        <w:ind w:left="2160" w:hanging="720"/>
      </w:pPr>
      <w:r>
        <w:t>5)</w:t>
      </w:r>
      <w:r>
        <w:tab/>
        <w:t xml:space="preserve">Class Code/Classification Code – This alpha-numeric field identifies the class of insurance being reported in the line.  The insurer should report one record for each class code for multi-state data and one record for each class for each zip code for Illinois-only data.  It is not necessary to report a record that sums all zip code data for a class.  Possible codes for the </w:t>
      </w:r>
      <w:r>
        <w:lastRenderedPageBreak/>
        <w:t>classification field are:</w:t>
      </w:r>
    </w:p>
    <w:p w:rsidR="008F4694" w:rsidRDefault="008F4694" w:rsidP="00541ADD">
      <w:pPr>
        <w:widowControl w:val="0"/>
        <w:autoSpaceDE w:val="0"/>
        <w:autoSpaceDN w:val="0"/>
        <w:adjustRightInd w:val="0"/>
      </w:pPr>
    </w:p>
    <w:tbl>
      <w:tblPr>
        <w:tblW w:w="0" w:type="auto"/>
        <w:tblInd w:w="2268" w:type="dxa"/>
        <w:tblLook w:val="0000" w:firstRow="0" w:lastRow="0" w:firstColumn="0" w:lastColumn="0" w:noHBand="0" w:noVBand="0"/>
      </w:tblPr>
      <w:tblGrid>
        <w:gridCol w:w="534"/>
        <w:gridCol w:w="243"/>
        <w:gridCol w:w="6342"/>
      </w:tblGrid>
      <w:tr w:rsidR="008F4694" w:rsidTr="006532D3">
        <w:tc>
          <w:tcPr>
            <w:tcW w:w="534" w:type="dxa"/>
          </w:tcPr>
          <w:p w:rsidR="008F4694" w:rsidRDefault="008F4694" w:rsidP="00154314">
            <w:pPr>
              <w:widowControl w:val="0"/>
              <w:autoSpaceDE w:val="0"/>
              <w:autoSpaceDN w:val="0"/>
              <w:adjustRightInd w:val="0"/>
              <w:ind w:right="-102"/>
            </w:pPr>
            <w:r>
              <w:t>2</w:t>
            </w:r>
            <w:bookmarkStart w:id="0" w:name="_GoBack"/>
            <w:bookmarkEnd w:id="0"/>
            <w:r>
              <w:t>1.1</w:t>
            </w:r>
          </w:p>
        </w:tc>
        <w:tc>
          <w:tcPr>
            <w:tcW w:w="243" w:type="dxa"/>
          </w:tcPr>
          <w:p w:rsidR="008F4694" w:rsidRDefault="008F4694" w:rsidP="00154314">
            <w:pPr>
              <w:widowControl w:val="0"/>
              <w:autoSpaceDE w:val="0"/>
              <w:autoSpaceDN w:val="0"/>
              <w:adjustRightInd w:val="0"/>
              <w:ind w:left="-105" w:right="-90"/>
              <w:jc w:val="center"/>
            </w:pPr>
            <w:r>
              <w:t>=</w:t>
            </w:r>
          </w:p>
        </w:tc>
        <w:tc>
          <w:tcPr>
            <w:tcW w:w="6342" w:type="dxa"/>
          </w:tcPr>
          <w:p w:rsidR="008F4694" w:rsidRDefault="008F4694" w:rsidP="00154314">
            <w:pPr>
              <w:widowControl w:val="0"/>
              <w:autoSpaceDE w:val="0"/>
              <w:autoSpaceDN w:val="0"/>
              <w:adjustRightInd w:val="0"/>
            </w:pPr>
            <w:r>
              <w:t>Private passenger auto physical damage</w:t>
            </w:r>
          </w:p>
        </w:tc>
      </w:tr>
      <w:tr w:rsidR="008F4694" w:rsidTr="006532D3">
        <w:tc>
          <w:tcPr>
            <w:tcW w:w="534" w:type="dxa"/>
          </w:tcPr>
          <w:p w:rsidR="008F4694" w:rsidRDefault="008F4694" w:rsidP="00154314">
            <w:pPr>
              <w:widowControl w:val="0"/>
              <w:autoSpaceDE w:val="0"/>
              <w:autoSpaceDN w:val="0"/>
              <w:adjustRightInd w:val="0"/>
              <w:ind w:right="-102"/>
              <w:jc w:val="right"/>
            </w:pPr>
            <w:r>
              <w:t>•</w:t>
            </w:r>
          </w:p>
        </w:tc>
        <w:tc>
          <w:tcPr>
            <w:tcW w:w="243" w:type="dxa"/>
          </w:tcPr>
          <w:p w:rsidR="008F4694" w:rsidRDefault="008F4694" w:rsidP="00154314">
            <w:pPr>
              <w:widowControl w:val="0"/>
              <w:autoSpaceDE w:val="0"/>
              <w:autoSpaceDN w:val="0"/>
              <w:adjustRightInd w:val="0"/>
              <w:ind w:left="-105" w:right="-90"/>
              <w:jc w:val="center"/>
            </w:pPr>
          </w:p>
        </w:tc>
        <w:tc>
          <w:tcPr>
            <w:tcW w:w="6342" w:type="dxa"/>
          </w:tcPr>
          <w:p w:rsidR="008F4694" w:rsidRDefault="008F4694" w:rsidP="00154314">
            <w:pPr>
              <w:widowControl w:val="0"/>
              <w:autoSpaceDE w:val="0"/>
              <w:autoSpaceDN w:val="0"/>
              <w:adjustRightInd w:val="0"/>
            </w:pPr>
            <w:r>
              <w:t>PHYD</w:t>
            </w:r>
          </w:p>
        </w:tc>
      </w:tr>
      <w:tr w:rsidR="008F4694" w:rsidTr="006532D3">
        <w:tc>
          <w:tcPr>
            <w:tcW w:w="534" w:type="dxa"/>
          </w:tcPr>
          <w:p w:rsidR="008F4694" w:rsidRDefault="008F4694" w:rsidP="00154314">
            <w:pPr>
              <w:widowControl w:val="0"/>
              <w:autoSpaceDE w:val="0"/>
              <w:autoSpaceDN w:val="0"/>
              <w:adjustRightInd w:val="0"/>
              <w:ind w:right="-102"/>
              <w:jc w:val="right"/>
            </w:pPr>
            <w:r>
              <w:t>•</w:t>
            </w:r>
          </w:p>
        </w:tc>
        <w:tc>
          <w:tcPr>
            <w:tcW w:w="243" w:type="dxa"/>
          </w:tcPr>
          <w:p w:rsidR="008F4694" w:rsidRDefault="008F4694" w:rsidP="00154314">
            <w:pPr>
              <w:widowControl w:val="0"/>
              <w:autoSpaceDE w:val="0"/>
              <w:autoSpaceDN w:val="0"/>
              <w:adjustRightInd w:val="0"/>
              <w:ind w:left="-105" w:right="-90"/>
              <w:jc w:val="center"/>
            </w:pPr>
          </w:p>
        </w:tc>
        <w:tc>
          <w:tcPr>
            <w:tcW w:w="6342" w:type="dxa"/>
          </w:tcPr>
          <w:p w:rsidR="008F4694" w:rsidRDefault="008F4694" w:rsidP="00154314">
            <w:pPr>
              <w:widowControl w:val="0"/>
              <w:autoSpaceDE w:val="0"/>
              <w:autoSpaceDN w:val="0"/>
              <w:adjustRightInd w:val="0"/>
            </w:pPr>
            <w:r>
              <w:t>OTHR = All other coverage contained in line 21.1</w:t>
            </w:r>
          </w:p>
        </w:tc>
      </w:tr>
    </w:tbl>
    <w:p w:rsidR="008F4694" w:rsidRDefault="008F4694" w:rsidP="00541ADD">
      <w:pPr>
        <w:widowControl w:val="0"/>
        <w:autoSpaceDE w:val="0"/>
        <w:autoSpaceDN w:val="0"/>
        <w:adjustRightInd w:val="0"/>
      </w:pPr>
    </w:p>
    <w:p w:rsidR="008F4694" w:rsidRDefault="008F4694" w:rsidP="008F4694">
      <w:pPr>
        <w:widowControl w:val="0"/>
        <w:autoSpaceDE w:val="0"/>
        <w:autoSpaceDN w:val="0"/>
        <w:adjustRightInd w:val="0"/>
        <w:ind w:left="2160" w:hanging="720"/>
      </w:pPr>
      <w:r>
        <w:t>6)</w:t>
      </w:r>
      <w:r>
        <w:tab/>
        <w:t xml:space="preserve">Statistical Data Year – This four-character alpha-numeric field reflects the experience year.  (For example, the statistical data year for the November </w:t>
      </w:r>
      <w:r w:rsidR="00A6572A">
        <w:t>2017</w:t>
      </w:r>
      <w:r>
        <w:t xml:space="preserve"> annual filing will be coded </w:t>
      </w:r>
      <w:r w:rsidR="00A6572A">
        <w:t>2016</w:t>
      </w:r>
      <w:r>
        <w:t xml:space="preserve">.) </w:t>
      </w:r>
    </w:p>
    <w:p w:rsidR="008F4694" w:rsidRDefault="008F4694" w:rsidP="00541ADD">
      <w:pPr>
        <w:widowControl w:val="0"/>
        <w:autoSpaceDE w:val="0"/>
        <w:autoSpaceDN w:val="0"/>
        <w:adjustRightInd w:val="0"/>
      </w:pPr>
    </w:p>
    <w:p w:rsidR="008F4694" w:rsidRDefault="008F4694" w:rsidP="008F4694">
      <w:pPr>
        <w:widowControl w:val="0"/>
        <w:autoSpaceDE w:val="0"/>
        <w:autoSpaceDN w:val="0"/>
        <w:adjustRightInd w:val="0"/>
        <w:ind w:left="2160" w:hanging="720"/>
      </w:pPr>
      <w:r>
        <w:t>7)</w:t>
      </w:r>
      <w:r>
        <w:tab/>
        <w:t xml:space="preserve">Zip Code – This alpha-numeric field identifies the zip code where the Illinois-only exposure is written.  Possible codes are: </w:t>
      </w:r>
    </w:p>
    <w:p w:rsidR="008F4694" w:rsidRDefault="008F4694" w:rsidP="00541ADD">
      <w:pPr>
        <w:widowControl w:val="0"/>
        <w:autoSpaceDE w:val="0"/>
        <w:autoSpaceDN w:val="0"/>
        <w:adjustRightInd w:val="0"/>
      </w:pPr>
    </w:p>
    <w:tbl>
      <w:tblPr>
        <w:tblW w:w="0" w:type="auto"/>
        <w:tblInd w:w="2274" w:type="dxa"/>
        <w:tblLook w:val="0000" w:firstRow="0" w:lastRow="0" w:firstColumn="0" w:lastColumn="0" w:noHBand="0" w:noVBand="0"/>
      </w:tblPr>
      <w:tblGrid>
        <w:gridCol w:w="1794"/>
        <w:gridCol w:w="270"/>
        <w:gridCol w:w="5238"/>
      </w:tblGrid>
      <w:tr w:rsidR="008F4694" w:rsidTr="00154314">
        <w:tc>
          <w:tcPr>
            <w:tcW w:w="1794" w:type="dxa"/>
          </w:tcPr>
          <w:p w:rsidR="008F4694" w:rsidRDefault="008F4694" w:rsidP="00154314">
            <w:pPr>
              <w:widowControl w:val="0"/>
              <w:autoSpaceDE w:val="0"/>
              <w:autoSpaceDN w:val="0"/>
              <w:adjustRightInd w:val="0"/>
              <w:ind w:right="-102"/>
            </w:pPr>
            <w:r>
              <w:t>Actual zip code</w:t>
            </w:r>
          </w:p>
        </w:tc>
        <w:tc>
          <w:tcPr>
            <w:tcW w:w="270" w:type="dxa"/>
          </w:tcPr>
          <w:p w:rsidR="008F4694" w:rsidRDefault="008F4694" w:rsidP="00154314">
            <w:pPr>
              <w:widowControl w:val="0"/>
              <w:autoSpaceDE w:val="0"/>
              <w:autoSpaceDN w:val="0"/>
              <w:adjustRightInd w:val="0"/>
              <w:ind w:left="-105" w:right="-90"/>
              <w:jc w:val="center"/>
            </w:pPr>
            <w:r>
              <w:t>=</w:t>
            </w:r>
          </w:p>
        </w:tc>
        <w:tc>
          <w:tcPr>
            <w:tcW w:w="5238" w:type="dxa"/>
          </w:tcPr>
          <w:p w:rsidR="008F4694" w:rsidRDefault="008F4694" w:rsidP="00154314">
            <w:pPr>
              <w:widowControl w:val="0"/>
              <w:autoSpaceDE w:val="0"/>
              <w:autoSpaceDN w:val="0"/>
              <w:adjustRightInd w:val="0"/>
            </w:pPr>
            <w:r>
              <w:t xml:space="preserve">The range for </w:t>
            </w:r>
            <w:smartTag w:uri="urn:schemas-microsoft-com:office:smarttags" w:element="place">
              <w:smartTag w:uri="urn:schemas-microsoft-com:office:smarttags" w:element="State">
                <w:r>
                  <w:t>Illinois</w:t>
                </w:r>
              </w:smartTag>
            </w:smartTag>
            <w:r>
              <w:t xml:space="preserve"> zip codes (60001 through 62999).</w:t>
            </w:r>
          </w:p>
        </w:tc>
      </w:tr>
      <w:tr w:rsidR="008F4694" w:rsidTr="00154314">
        <w:tc>
          <w:tcPr>
            <w:tcW w:w="1794" w:type="dxa"/>
          </w:tcPr>
          <w:p w:rsidR="008F4694" w:rsidRDefault="008F4694" w:rsidP="00154314">
            <w:pPr>
              <w:widowControl w:val="0"/>
              <w:autoSpaceDE w:val="0"/>
              <w:autoSpaceDN w:val="0"/>
              <w:adjustRightInd w:val="0"/>
              <w:ind w:right="-102"/>
            </w:pPr>
            <w:r>
              <w:t>99999</w:t>
            </w:r>
          </w:p>
        </w:tc>
        <w:tc>
          <w:tcPr>
            <w:tcW w:w="270" w:type="dxa"/>
          </w:tcPr>
          <w:p w:rsidR="008F4694" w:rsidRDefault="008F4694" w:rsidP="00154314">
            <w:pPr>
              <w:widowControl w:val="0"/>
              <w:autoSpaceDE w:val="0"/>
              <w:autoSpaceDN w:val="0"/>
              <w:adjustRightInd w:val="0"/>
              <w:ind w:left="-105" w:right="-90"/>
              <w:jc w:val="center"/>
            </w:pPr>
            <w:r>
              <w:t>=</w:t>
            </w:r>
          </w:p>
        </w:tc>
        <w:tc>
          <w:tcPr>
            <w:tcW w:w="5238" w:type="dxa"/>
          </w:tcPr>
          <w:p w:rsidR="008F4694" w:rsidRDefault="008F4694" w:rsidP="00154314">
            <w:pPr>
              <w:widowControl w:val="0"/>
              <w:autoSpaceDE w:val="0"/>
              <w:autoSpaceDN w:val="0"/>
              <w:adjustRightInd w:val="0"/>
            </w:pPr>
            <w:r>
              <w:t xml:space="preserve">Code for Illinois-only data where zip code does not fall within the range for </w:t>
            </w:r>
            <w:smartTag w:uri="urn:schemas-microsoft-com:office:smarttags" w:element="place">
              <w:smartTag w:uri="urn:schemas-microsoft-com:office:smarttags" w:element="State">
                <w:r>
                  <w:t>Illinois</w:t>
                </w:r>
              </w:smartTag>
            </w:smartTag>
            <w:r>
              <w:t xml:space="preserve"> zip codes (60001 through 62999).</w:t>
            </w:r>
          </w:p>
        </w:tc>
      </w:tr>
    </w:tbl>
    <w:p w:rsidR="008F4694" w:rsidRDefault="008F4694" w:rsidP="008F4694"/>
    <w:p w:rsidR="008F4694" w:rsidRDefault="008F4694" w:rsidP="008F4694">
      <w:pPr>
        <w:widowControl w:val="0"/>
        <w:autoSpaceDE w:val="0"/>
        <w:autoSpaceDN w:val="0"/>
        <w:adjustRightInd w:val="0"/>
        <w:ind w:left="2160"/>
      </w:pPr>
      <w:r>
        <w:t xml:space="preserve">AGENCY NOTE: There should be one record for each represented zip code for private passenger auto physical damage for Illinois-only data.  It is unnecessary to submit a record that sums the data for all the zip codes.  For multi-state data, the zip code field should be blank. </w:t>
      </w:r>
    </w:p>
    <w:p w:rsidR="008F4694" w:rsidRDefault="008F4694" w:rsidP="008F4694"/>
    <w:p w:rsidR="008F4694" w:rsidRDefault="008F4694" w:rsidP="008F4694">
      <w:pPr>
        <w:widowControl w:val="0"/>
        <w:autoSpaceDE w:val="0"/>
        <w:autoSpaceDN w:val="0"/>
        <w:adjustRightInd w:val="0"/>
        <w:ind w:left="2160" w:hanging="720"/>
      </w:pPr>
      <w:r>
        <w:t>8)</w:t>
      </w:r>
      <w:r>
        <w:tab/>
        <w:t xml:space="preserve">Amount of PPA Physical Damage Comprehensive (Comp) Written Premium – This field reflects the amount of written premiums for comprehensive. </w:t>
      </w:r>
    </w:p>
    <w:p w:rsidR="008F4694" w:rsidRDefault="008F4694" w:rsidP="008F4694"/>
    <w:p w:rsidR="008F4694" w:rsidRDefault="008F4694" w:rsidP="008F4694">
      <w:pPr>
        <w:widowControl w:val="0"/>
        <w:autoSpaceDE w:val="0"/>
        <w:autoSpaceDN w:val="0"/>
        <w:adjustRightInd w:val="0"/>
        <w:ind w:left="2160" w:hanging="720"/>
      </w:pPr>
      <w:r>
        <w:t>9)</w:t>
      </w:r>
      <w:r>
        <w:tab/>
        <w:t xml:space="preserve">Amount of PPA Comprehensive Earned Premium – This field reflects the amount of earned premiums for comprehensive. </w:t>
      </w:r>
    </w:p>
    <w:p w:rsidR="008F4694" w:rsidRDefault="008F4694" w:rsidP="008F4694"/>
    <w:p w:rsidR="008F4694" w:rsidRDefault="008F4694" w:rsidP="008F4694">
      <w:pPr>
        <w:widowControl w:val="0"/>
        <w:autoSpaceDE w:val="0"/>
        <w:autoSpaceDN w:val="0"/>
        <w:adjustRightInd w:val="0"/>
        <w:ind w:left="2160" w:hanging="849"/>
      </w:pPr>
      <w:r>
        <w:t>10)</w:t>
      </w:r>
      <w:r>
        <w:tab/>
        <w:t xml:space="preserve">Amount of PPA Comprehensive Paid Losses – This field reflects the paid losses for comprehensive.  Please see Section 4203.30(g) for the definition of paid losses. </w:t>
      </w:r>
    </w:p>
    <w:p w:rsidR="008F4694" w:rsidRDefault="008F4694" w:rsidP="008F4694"/>
    <w:p w:rsidR="008F4694" w:rsidRDefault="008F4694" w:rsidP="008F4694">
      <w:pPr>
        <w:widowControl w:val="0"/>
        <w:autoSpaceDE w:val="0"/>
        <w:autoSpaceDN w:val="0"/>
        <w:adjustRightInd w:val="0"/>
        <w:ind w:left="2160" w:hanging="849"/>
      </w:pPr>
      <w:r>
        <w:t>11)</w:t>
      </w:r>
      <w:r>
        <w:tab/>
        <w:t xml:space="preserve">Amount of PPA Comprehensive Outstanding Losses – This field reflects the outstanding losses for comprehensive.  Please see Section 4203.30(g) for the definition of outstanding losses. </w:t>
      </w:r>
    </w:p>
    <w:p w:rsidR="008F4694" w:rsidRDefault="008F4694" w:rsidP="008F4694"/>
    <w:p w:rsidR="008F4694" w:rsidRDefault="008F4694" w:rsidP="008F4694">
      <w:pPr>
        <w:widowControl w:val="0"/>
        <w:autoSpaceDE w:val="0"/>
        <w:autoSpaceDN w:val="0"/>
        <w:adjustRightInd w:val="0"/>
        <w:ind w:left="2160" w:hanging="849"/>
      </w:pPr>
      <w:r>
        <w:t>12)</w:t>
      </w:r>
      <w:r>
        <w:tab/>
        <w:t xml:space="preserve">Number of PPA Comprehensive Written Exposures – This field reflects the written exposure count for private passenger auto physical damage – using the comprehensive component. </w:t>
      </w:r>
    </w:p>
    <w:p w:rsidR="008F4694" w:rsidRDefault="008F4694" w:rsidP="008F4694"/>
    <w:p w:rsidR="008F4694" w:rsidRDefault="008F4694" w:rsidP="008F4694">
      <w:pPr>
        <w:widowControl w:val="0"/>
        <w:autoSpaceDE w:val="0"/>
        <w:autoSpaceDN w:val="0"/>
        <w:adjustRightInd w:val="0"/>
        <w:ind w:left="2160" w:hanging="849"/>
      </w:pPr>
      <w:r>
        <w:t>13)</w:t>
      </w:r>
      <w:r>
        <w:tab/>
        <w:t xml:space="preserve">Number of PPA Comprehensive Paid Claims – This field reflects the paid claims count for comprehensive.  Please see Section 4203.30(i) for the definition of paid claims. </w:t>
      </w:r>
    </w:p>
    <w:p w:rsidR="008F4694" w:rsidRDefault="008F4694" w:rsidP="00541ADD">
      <w:pPr>
        <w:widowControl w:val="0"/>
        <w:autoSpaceDE w:val="0"/>
        <w:autoSpaceDN w:val="0"/>
        <w:adjustRightInd w:val="0"/>
      </w:pPr>
    </w:p>
    <w:p w:rsidR="008F4694" w:rsidRDefault="008F4694" w:rsidP="008F4694">
      <w:pPr>
        <w:widowControl w:val="0"/>
        <w:autoSpaceDE w:val="0"/>
        <w:autoSpaceDN w:val="0"/>
        <w:adjustRightInd w:val="0"/>
        <w:ind w:left="2160" w:hanging="849"/>
      </w:pPr>
      <w:r>
        <w:t>14)</w:t>
      </w:r>
      <w:r>
        <w:tab/>
        <w:t xml:space="preserve">Number of PPA Comprehensive Outstanding Claims – This field reflects the outstanding claims count for comprehensive.  Please see Section 4203.30(j) for the definition of outstanding claims. </w:t>
      </w:r>
    </w:p>
    <w:p w:rsidR="008F4694" w:rsidRDefault="008F4694" w:rsidP="00541ADD">
      <w:pPr>
        <w:widowControl w:val="0"/>
        <w:autoSpaceDE w:val="0"/>
        <w:autoSpaceDN w:val="0"/>
        <w:adjustRightInd w:val="0"/>
      </w:pPr>
    </w:p>
    <w:p w:rsidR="008F4694" w:rsidRDefault="008F4694" w:rsidP="008F4694">
      <w:pPr>
        <w:widowControl w:val="0"/>
        <w:autoSpaceDE w:val="0"/>
        <w:autoSpaceDN w:val="0"/>
        <w:adjustRightInd w:val="0"/>
        <w:ind w:left="2160" w:hanging="849"/>
      </w:pPr>
      <w:r>
        <w:t>15)</w:t>
      </w:r>
      <w:r>
        <w:tab/>
        <w:t xml:space="preserve">Amount of PPA Collision Written Premium – This field reflects the amount of written premiums for collision. </w:t>
      </w:r>
    </w:p>
    <w:p w:rsidR="008F4694" w:rsidRDefault="008F4694" w:rsidP="00541ADD">
      <w:pPr>
        <w:widowControl w:val="0"/>
        <w:autoSpaceDE w:val="0"/>
        <w:autoSpaceDN w:val="0"/>
        <w:adjustRightInd w:val="0"/>
      </w:pPr>
    </w:p>
    <w:p w:rsidR="008F4694" w:rsidRDefault="008F4694" w:rsidP="008F4694">
      <w:pPr>
        <w:widowControl w:val="0"/>
        <w:autoSpaceDE w:val="0"/>
        <w:autoSpaceDN w:val="0"/>
        <w:adjustRightInd w:val="0"/>
        <w:ind w:left="2160" w:hanging="849"/>
      </w:pPr>
      <w:r>
        <w:t>16)</w:t>
      </w:r>
      <w:r>
        <w:tab/>
        <w:t xml:space="preserve">Amount of PPA Collision Property Damage Earned Premium – This field reflects the amount of earned premiums for collision. </w:t>
      </w:r>
    </w:p>
    <w:p w:rsidR="008F4694" w:rsidRDefault="008F4694" w:rsidP="00541ADD">
      <w:pPr>
        <w:widowControl w:val="0"/>
        <w:autoSpaceDE w:val="0"/>
        <w:autoSpaceDN w:val="0"/>
        <w:adjustRightInd w:val="0"/>
      </w:pPr>
    </w:p>
    <w:p w:rsidR="008F4694" w:rsidRDefault="008F4694" w:rsidP="008F4694">
      <w:pPr>
        <w:widowControl w:val="0"/>
        <w:autoSpaceDE w:val="0"/>
        <w:autoSpaceDN w:val="0"/>
        <w:adjustRightInd w:val="0"/>
        <w:ind w:left="2160" w:hanging="849"/>
      </w:pPr>
      <w:r>
        <w:t>17)</w:t>
      </w:r>
      <w:r>
        <w:tab/>
        <w:t xml:space="preserve">Amount of PPA Collision Paid Losses – This field reflects the paid losses for collision.  Please see Section 4203.30(g) for the definition of paid losses. </w:t>
      </w:r>
    </w:p>
    <w:p w:rsidR="008F4694" w:rsidRDefault="008F4694" w:rsidP="00541ADD">
      <w:pPr>
        <w:widowControl w:val="0"/>
        <w:autoSpaceDE w:val="0"/>
        <w:autoSpaceDN w:val="0"/>
        <w:adjustRightInd w:val="0"/>
      </w:pPr>
    </w:p>
    <w:p w:rsidR="008F4694" w:rsidRDefault="008F4694" w:rsidP="008F4694">
      <w:pPr>
        <w:widowControl w:val="0"/>
        <w:autoSpaceDE w:val="0"/>
        <w:autoSpaceDN w:val="0"/>
        <w:adjustRightInd w:val="0"/>
        <w:ind w:left="2160" w:hanging="849"/>
      </w:pPr>
      <w:r>
        <w:t>18)</w:t>
      </w:r>
      <w:r>
        <w:tab/>
        <w:t xml:space="preserve">Amount of PPA Collision Outstanding Losses – This field reflects the outstanding losses for collision.  Please see Section 4203.30(g) for the definition of outstanding losses. </w:t>
      </w:r>
    </w:p>
    <w:p w:rsidR="008F4694" w:rsidRDefault="008F4694" w:rsidP="00541ADD">
      <w:pPr>
        <w:widowControl w:val="0"/>
        <w:autoSpaceDE w:val="0"/>
        <w:autoSpaceDN w:val="0"/>
        <w:adjustRightInd w:val="0"/>
      </w:pPr>
    </w:p>
    <w:p w:rsidR="008F4694" w:rsidRDefault="008F4694" w:rsidP="008F4694">
      <w:pPr>
        <w:widowControl w:val="0"/>
        <w:autoSpaceDE w:val="0"/>
        <w:autoSpaceDN w:val="0"/>
        <w:adjustRightInd w:val="0"/>
        <w:ind w:left="2160" w:hanging="849"/>
      </w:pPr>
      <w:r>
        <w:t>19)</w:t>
      </w:r>
      <w:r>
        <w:tab/>
        <w:t xml:space="preserve">Number of PPA Collision Paid Claims – This field reflects the paid claims count for collision.  Please see Section 4203.30(i) for the definition of paid claims. </w:t>
      </w:r>
    </w:p>
    <w:p w:rsidR="008F4694" w:rsidRDefault="008F4694" w:rsidP="00541ADD">
      <w:pPr>
        <w:widowControl w:val="0"/>
        <w:autoSpaceDE w:val="0"/>
        <w:autoSpaceDN w:val="0"/>
        <w:adjustRightInd w:val="0"/>
      </w:pPr>
    </w:p>
    <w:p w:rsidR="008F4694" w:rsidRDefault="008F4694" w:rsidP="008F4694">
      <w:pPr>
        <w:widowControl w:val="0"/>
        <w:autoSpaceDE w:val="0"/>
        <w:autoSpaceDN w:val="0"/>
        <w:adjustRightInd w:val="0"/>
        <w:ind w:left="2160" w:hanging="849"/>
      </w:pPr>
      <w:r>
        <w:t>20)</w:t>
      </w:r>
      <w:r>
        <w:tab/>
        <w:t xml:space="preserve">Number of PPA Collision Outstanding Claims – This field reflects the outstanding claims count for collision.  Please see Section 4203.30(j) for the definition of paid claims. </w:t>
      </w:r>
    </w:p>
    <w:p w:rsidR="008F4694" w:rsidRDefault="008F4694" w:rsidP="008F4694"/>
    <w:p w:rsidR="008F4694" w:rsidRDefault="008F4694" w:rsidP="008F4694">
      <w:pPr>
        <w:widowControl w:val="0"/>
        <w:autoSpaceDE w:val="0"/>
        <w:autoSpaceDN w:val="0"/>
        <w:adjustRightInd w:val="0"/>
        <w:ind w:left="1440" w:hanging="15"/>
      </w:pPr>
      <w:r>
        <w:t xml:space="preserve">AGENCY NOTE: Fields 21-26 will be blank for the majority of private passenger auto physical damage insurers. The purpose of the other category is to capture any private passenger auto physical damage data from insurers that do not fall within the comprehensive or collision components. </w:t>
      </w:r>
    </w:p>
    <w:p w:rsidR="008F4694" w:rsidRDefault="008F4694" w:rsidP="00541ADD">
      <w:pPr>
        <w:widowControl w:val="0"/>
        <w:autoSpaceDE w:val="0"/>
        <w:autoSpaceDN w:val="0"/>
        <w:adjustRightInd w:val="0"/>
      </w:pPr>
    </w:p>
    <w:p w:rsidR="008F4694" w:rsidRDefault="008F4694" w:rsidP="008F4694">
      <w:pPr>
        <w:widowControl w:val="0"/>
        <w:autoSpaceDE w:val="0"/>
        <w:autoSpaceDN w:val="0"/>
        <w:adjustRightInd w:val="0"/>
        <w:ind w:left="2160" w:hanging="849"/>
      </w:pPr>
      <w:r>
        <w:t>21)</w:t>
      </w:r>
      <w:r>
        <w:tab/>
        <w:t xml:space="preserve">Amount of PPA Other Written Premium – This field reflects the amount of written premiums for other (not fitting in comp or collision). </w:t>
      </w:r>
    </w:p>
    <w:p w:rsidR="008F4694" w:rsidRDefault="008F4694" w:rsidP="00541ADD">
      <w:pPr>
        <w:widowControl w:val="0"/>
        <w:autoSpaceDE w:val="0"/>
        <w:autoSpaceDN w:val="0"/>
        <w:adjustRightInd w:val="0"/>
      </w:pPr>
    </w:p>
    <w:p w:rsidR="008F4694" w:rsidRDefault="008F4694" w:rsidP="008F4694">
      <w:pPr>
        <w:widowControl w:val="0"/>
        <w:autoSpaceDE w:val="0"/>
        <w:autoSpaceDN w:val="0"/>
        <w:adjustRightInd w:val="0"/>
        <w:ind w:left="2160" w:hanging="849"/>
      </w:pPr>
      <w:r>
        <w:t>22)</w:t>
      </w:r>
      <w:r>
        <w:tab/>
        <w:t xml:space="preserve">Amount of PPA Other Earned Premium – This field reflects the amount of earned premiums for other (not fitting in comp or collision). </w:t>
      </w:r>
    </w:p>
    <w:p w:rsidR="008F4694" w:rsidRDefault="008F4694" w:rsidP="00541ADD">
      <w:pPr>
        <w:widowControl w:val="0"/>
        <w:autoSpaceDE w:val="0"/>
        <w:autoSpaceDN w:val="0"/>
        <w:adjustRightInd w:val="0"/>
      </w:pPr>
    </w:p>
    <w:p w:rsidR="008F4694" w:rsidRDefault="008F4694" w:rsidP="008F4694">
      <w:pPr>
        <w:widowControl w:val="0"/>
        <w:autoSpaceDE w:val="0"/>
        <w:autoSpaceDN w:val="0"/>
        <w:adjustRightInd w:val="0"/>
        <w:ind w:left="2160" w:hanging="849"/>
      </w:pPr>
      <w:r>
        <w:t>23)</w:t>
      </w:r>
      <w:r>
        <w:tab/>
        <w:t xml:space="preserve">Amount of PPA Other Paid Losses – This field reflects the paid losses for other (not fitting in comp or collision).  Please see Section 4203.30(g) for the definition of paid losses. </w:t>
      </w:r>
    </w:p>
    <w:p w:rsidR="008F4694" w:rsidRDefault="008F4694" w:rsidP="00541ADD">
      <w:pPr>
        <w:widowControl w:val="0"/>
        <w:autoSpaceDE w:val="0"/>
        <w:autoSpaceDN w:val="0"/>
        <w:adjustRightInd w:val="0"/>
      </w:pPr>
    </w:p>
    <w:p w:rsidR="008F4694" w:rsidRDefault="008F4694" w:rsidP="008F4694">
      <w:pPr>
        <w:widowControl w:val="0"/>
        <w:autoSpaceDE w:val="0"/>
        <w:autoSpaceDN w:val="0"/>
        <w:adjustRightInd w:val="0"/>
        <w:ind w:left="2160" w:hanging="849"/>
      </w:pPr>
      <w:r>
        <w:t>24)</w:t>
      </w:r>
      <w:r>
        <w:tab/>
        <w:t xml:space="preserve">Amount of PPA Other Outstanding Losses – This field reflects the outstanding losses for other (not fitting in comp or collision).  Please see Section 4203.30(g) for the definition of outstanding losses. </w:t>
      </w:r>
    </w:p>
    <w:p w:rsidR="008F4694" w:rsidRDefault="008F4694" w:rsidP="00541ADD">
      <w:pPr>
        <w:widowControl w:val="0"/>
        <w:autoSpaceDE w:val="0"/>
        <w:autoSpaceDN w:val="0"/>
        <w:adjustRightInd w:val="0"/>
      </w:pPr>
    </w:p>
    <w:p w:rsidR="008F4694" w:rsidRDefault="008F4694" w:rsidP="008F4694">
      <w:pPr>
        <w:widowControl w:val="0"/>
        <w:autoSpaceDE w:val="0"/>
        <w:autoSpaceDN w:val="0"/>
        <w:adjustRightInd w:val="0"/>
        <w:ind w:left="2160" w:hanging="849"/>
      </w:pPr>
      <w:r>
        <w:lastRenderedPageBreak/>
        <w:t>25)</w:t>
      </w:r>
      <w:r>
        <w:tab/>
        <w:t xml:space="preserve">Number of PPA Other Paid Claims – This field reflects the paid claims count for other (not fitting in comp or collision).  Please see Section 4203.30(i) for the definition of paid claims. </w:t>
      </w:r>
    </w:p>
    <w:p w:rsidR="008F4694" w:rsidRDefault="008F4694" w:rsidP="00541ADD">
      <w:pPr>
        <w:widowControl w:val="0"/>
        <w:autoSpaceDE w:val="0"/>
        <w:autoSpaceDN w:val="0"/>
        <w:adjustRightInd w:val="0"/>
      </w:pPr>
    </w:p>
    <w:p w:rsidR="008F4694" w:rsidRDefault="008F4694" w:rsidP="008F4694">
      <w:pPr>
        <w:widowControl w:val="0"/>
        <w:autoSpaceDE w:val="0"/>
        <w:autoSpaceDN w:val="0"/>
        <w:adjustRightInd w:val="0"/>
        <w:ind w:left="2160" w:hanging="849"/>
      </w:pPr>
      <w:r>
        <w:t>26)</w:t>
      </w:r>
      <w:r>
        <w:tab/>
        <w:t xml:space="preserve">Number of PPA Other Outstanding Claims – This field reflects the outstanding claims count for other (not fitting in comp or collision.)  Please see Section 4203.30(j) for the definition of outstanding claims. </w:t>
      </w:r>
    </w:p>
    <w:p w:rsidR="008F4694" w:rsidRDefault="008F4694" w:rsidP="008F4694"/>
    <w:p w:rsidR="008F4694" w:rsidRPr="00D55B37" w:rsidRDefault="00A6572A" w:rsidP="008F4694">
      <w:pPr>
        <w:pStyle w:val="JCARSourceNote"/>
        <w:ind w:left="720"/>
      </w:pPr>
      <w:r>
        <w:t xml:space="preserve">(Source:  Amended at 42 Ill. Reg. </w:t>
      </w:r>
      <w:r w:rsidR="00AA655E">
        <w:t>20370</w:t>
      </w:r>
      <w:r>
        <w:t xml:space="preserve">, effective </w:t>
      </w:r>
      <w:r w:rsidR="00AA655E">
        <w:t>November 1, 2018</w:t>
      </w:r>
      <w:r>
        <w:t>)</w:t>
      </w:r>
    </w:p>
    <w:sectPr w:rsidR="008F4694" w:rsidRPr="00D55B37" w:rsidSect="007675D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929" w:rsidRDefault="00271929">
      <w:r>
        <w:separator/>
      </w:r>
    </w:p>
  </w:endnote>
  <w:endnote w:type="continuationSeparator" w:id="0">
    <w:p w:rsidR="00271929" w:rsidRDefault="0027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929" w:rsidRDefault="00271929">
      <w:r>
        <w:separator/>
      </w:r>
    </w:p>
  </w:footnote>
  <w:footnote w:type="continuationSeparator" w:id="0">
    <w:p w:rsidR="00271929" w:rsidRDefault="00271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062F"/>
    <w:rsid w:val="00061FD4"/>
    <w:rsid w:val="0006570C"/>
    <w:rsid w:val="000A5F5B"/>
    <w:rsid w:val="000D225F"/>
    <w:rsid w:val="00136B47"/>
    <w:rsid w:val="00150267"/>
    <w:rsid w:val="00185259"/>
    <w:rsid w:val="001C7D95"/>
    <w:rsid w:val="001E3074"/>
    <w:rsid w:val="00207825"/>
    <w:rsid w:val="00225354"/>
    <w:rsid w:val="002524EC"/>
    <w:rsid w:val="00271929"/>
    <w:rsid w:val="002A643F"/>
    <w:rsid w:val="00337CEB"/>
    <w:rsid w:val="00367A2E"/>
    <w:rsid w:val="003F3A28"/>
    <w:rsid w:val="003F5FD7"/>
    <w:rsid w:val="00414F61"/>
    <w:rsid w:val="00431CFE"/>
    <w:rsid w:val="004461A1"/>
    <w:rsid w:val="004B1731"/>
    <w:rsid w:val="004D5CD6"/>
    <w:rsid w:val="004D73D3"/>
    <w:rsid w:val="005001C5"/>
    <w:rsid w:val="00504106"/>
    <w:rsid w:val="0052308E"/>
    <w:rsid w:val="00530BE1"/>
    <w:rsid w:val="00541ADD"/>
    <w:rsid w:val="00542E97"/>
    <w:rsid w:val="0056157E"/>
    <w:rsid w:val="0056501E"/>
    <w:rsid w:val="005C0D1B"/>
    <w:rsid w:val="005C2AE9"/>
    <w:rsid w:val="005F4571"/>
    <w:rsid w:val="0062105A"/>
    <w:rsid w:val="00643C07"/>
    <w:rsid w:val="006532D3"/>
    <w:rsid w:val="006A2114"/>
    <w:rsid w:val="006D5961"/>
    <w:rsid w:val="007675D9"/>
    <w:rsid w:val="00780733"/>
    <w:rsid w:val="007C14B2"/>
    <w:rsid w:val="00801D20"/>
    <w:rsid w:val="00804873"/>
    <w:rsid w:val="00825C45"/>
    <w:rsid w:val="008271B1"/>
    <w:rsid w:val="00837F88"/>
    <w:rsid w:val="0084781C"/>
    <w:rsid w:val="008948FA"/>
    <w:rsid w:val="008B4361"/>
    <w:rsid w:val="008D4EA0"/>
    <w:rsid w:val="008F4694"/>
    <w:rsid w:val="00935A8C"/>
    <w:rsid w:val="0098276C"/>
    <w:rsid w:val="009C4011"/>
    <w:rsid w:val="009C4FD4"/>
    <w:rsid w:val="009D49F9"/>
    <w:rsid w:val="00A174BB"/>
    <w:rsid w:val="00A2265D"/>
    <w:rsid w:val="00A414BC"/>
    <w:rsid w:val="00A600AA"/>
    <w:rsid w:val="00A62F7E"/>
    <w:rsid w:val="00A6572A"/>
    <w:rsid w:val="00A857EA"/>
    <w:rsid w:val="00AA655E"/>
    <w:rsid w:val="00AB29C6"/>
    <w:rsid w:val="00AE120A"/>
    <w:rsid w:val="00AE1744"/>
    <w:rsid w:val="00AE5547"/>
    <w:rsid w:val="00B07E7E"/>
    <w:rsid w:val="00B31598"/>
    <w:rsid w:val="00B35D67"/>
    <w:rsid w:val="00B516F7"/>
    <w:rsid w:val="00B66925"/>
    <w:rsid w:val="00B71177"/>
    <w:rsid w:val="00B876EC"/>
    <w:rsid w:val="00BF5EF1"/>
    <w:rsid w:val="00C10399"/>
    <w:rsid w:val="00C4537A"/>
    <w:rsid w:val="00C523F7"/>
    <w:rsid w:val="00C81E36"/>
    <w:rsid w:val="00C92298"/>
    <w:rsid w:val="00CA2102"/>
    <w:rsid w:val="00CC13F9"/>
    <w:rsid w:val="00CD3723"/>
    <w:rsid w:val="00D33C11"/>
    <w:rsid w:val="00D43BC0"/>
    <w:rsid w:val="00D55B37"/>
    <w:rsid w:val="00D62188"/>
    <w:rsid w:val="00D735B8"/>
    <w:rsid w:val="00D93C67"/>
    <w:rsid w:val="00E02004"/>
    <w:rsid w:val="00E7288E"/>
    <w:rsid w:val="00E95503"/>
    <w:rsid w:val="00EB424E"/>
    <w:rsid w:val="00EF3C57"/>
    <w:rsid w:val="00F1395A"/>
    <w:rsid w:val="00F43DEE"/>
    <w:rsid w:val="00F84CF4"/>
    <w:rsid w:val="00FB1E43"/>
    <w:rsid w:val="00FB7D43"/>
    <w:rsid w:val="00FE4988"/>
    <w:rsid w:val="00FF5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588F20F5-CD5F-40E8-82EA-15839689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69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Marines Debra L.</cp:lastModifiedBy>
  <cp:revision>6</cp:revision>
  <dcterms:created xsi:type="dcterms:W3CDTF">2018-10-30T19:52:00Z</dcterms:created>
  <dcterms:modified xsi:type="dcterms:W3CDTF">2018-11-19T16:59:00Z</dcterms:modified>
</cp:coreProperties>
</file>