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E9" w:rsidRDefault="001C29E9" w:rsidP="001C29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29E9" w:rsidRDefault="001C29E9" w:rsidP="001C29E9">
      <w:pPr>
        <w:widowControl w:val="0"/>
        <w:autoSpaceDE w:val="0"/>
        <w:autoSpaceDN w:val="0"/>
        <w:adjustRightInd w:val="0"/>
        <w:jc w:val="center"/>
      </w:pPr>
      <w:r>
        <w:t>PART 4202</w:t>
      </w:r>
    </w:p>
    <w:p w:rsidR="00661308" w:rsidRDefault="001C29E9" w:rsidP="001C29E9">
      <w:pPr>
        <w:widowControl w:val="0"/>
        <w:autoSpaceDE w:val="0"/>
        <w:autoSpaceDN w:val="0"/>
        <w:adjustRightInd w:val="0"/>
        <w:jc w:val="center"/>
      </w:pPr>
      <w:r>
        <w:t>COST CONTAINMENT FORM AND DATA</w:t>
      </w:r>
    </w:p>
    <w:p w:rsidR="001C29E9" w:rsidRDefault="001C29E9" w:rsidP="001C29E9">
      <w:pPr>
        <w:widowControl w:val="0"/>
        <w:autoSpaceDE w:val="0"/>
        <w:autoSpaceDN w:val="0"/>
        <w:adjustRightInd w:val="0"/>
        <w:jc w:val="center"/>
      </w:pPr>
      <w:r>
        <w:t>REPORTING REQUIREMENTS (REPEALED)</w:t>
      </w:r>
    </w:p>
    <w:p w:rsidR="001C29E9" w:rsidRDefault="001C29E9" w:rsidP="001C29E9">
      <w:pPr>
        <w:widowControl w:val="0"/>
        <w:autoSpaceDE w:val="0"/>
        <w:autoSpaceDN w:val="0"/>
        <w:adjustRightInd w:val="0"/>
      </w:pPr>
    </w:p>
    <w:sectPr w:rsidR="001C29E9" w:rsidSect="001C29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29E9"/>
    <w:rsid w:val="00163596"/>
    <w:rsid w:val="001C29E9"/>
    <w:rsid w:val="004263F5"/>
    <w:rsid w:val="005C3366"/>
    <w:rsid w:val="00661308"/>
    <w:rsid w:val="00E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4202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4202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