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F71" w:rsidRPr="002C3F71" w:rsidRDefault="002C3F71" w:rsidP="00D6670F">
      <w:bookmarkStart w:id="0" w:name="_GoBack"/>
      <w:bookmarkEnd w:id="0"/>
      <w:r w:rsidRPr="002C3F71">
        <w:t>Section</w:t>
      </w:r>
    </w:p>
    <w:p w:rsidR="002C3F71" w:rsidRPr="002C3F71" w:rsidRDefault="002C3F71" w:rsidP="00D6670F">
      <w:r w:rsidRPr="002C3F71">
        <w:t>4003.10</w:t>
      </w:r>
      <w:r w:rsidRPr="002C3F71">
        <w:tab/>
        <w:t xml:space="preserve">Purpose </w:t>
      </w:r>
    </w:p>
    <w:p w:rsidR="002C3F71" w:rsidRPr="002C3F71" w:rsidRDefault="002C3F71" w:rsidP="00D6670F">
      <w:r w:rsidRPr="002C3F71">
        <w:t>4003.20</w:t>
      </w:r>
      <w:r w:rsidRPr="002C3F71">
        <w:tab/>
        <w:t xml:space="preserve">Applicability </w:t>
      </w:r>
    </w:p>
    <w:p w:rsidR="002C3F71" w:rsidRPr="002C3F71" w:rsidRDefault="002C3F71" w:rsidP="00D6670F">
      <w:r w:rsidRPr="002C3F71">
        <w:t>4003.30</w:t>
      </w:r>
      <w:r w:rsidRPr="002C3F71">
        <w:tab/>
        <w:t>Definitions</w:t>
      </w:r>
    </w:p>
    <w:p w:rsidR="002C3F71" w:rsidRPr="002C3F71" w:rsidRDefault="002C3F71" w:rsidP="00D6670F">
      <w:r w:rsidRPr="002C3F71">
        <w:t>4003.40</w:t>
      </w:r>
      <w:r w:rsidRPr="002C3F71">
        <w:tab/>
        <w:t>Information Security Program</w:t>
      </w:r>
    </w:p>
    <w:p w:rsidR="002C3F71" w:rsidRPr="002C3F71" w:rsidRDefault="002C3F71" w:rsidP="00D6670F">
      <w:r w:rsidRPr="002C3F71">
        <w:t>4003.50</w:t>
      </w:r>
      <w:r w:rsidRPr="002C3F71">
        <w:tab/>
        <w:t>Objectives of Information Security Program</w:t>
      </w:r>
    </w:p>
    <w:p w:rsidR="002C3F71" w:rsidRPr="002C3F71" w:rsidRDefault="002C3F71" w:rsidP="00D6670F">
      <w:r w:rsidRPr="002C3F71">
        <w:t>4003.60</w:t>
      </w:r>
      <w:r w:rsidRPr="002C3F71">
        <w:tab/>
        <w:t>Examples of Methods of Development and Implementation</w:t>
      </w:r>
    </w:p>
    <w:p w:rsidR="002C3F71" w:rsidRPr="002C3F71" w:rsidRDefault="002C3F71" w:rsidP="00D6670F">
      <w:r w:rsidRPr="002C3F71">
        <w:t>4003.70</w:t>
      </w:r>
      <w:r w:rsidRPr="002C3F71">
        <w:tab/>
        <w:t>Assess Risk</w:t>
      </w:r>
    </w:p>
    <w:p w:rsidR="002C3F71" w:rsidRPr="002C3F71" w:rsidRDefault="002C3F71" w:rsidP="00D6670F">
      <w:r w:rsidRPr="002C3F71">
        <w:t>4003.80</w:t>
      </w:r>
      <w:r w:rsidRPr="002C3F71">
        <w:tab/>
        <w:t>Manage and Control Risk</w:t>
      </w:r>
    </w:p>
    <w:p w:rsidR="002C3F71" w:rsidRPr="002C3F71" w:rsidRDefault="002C3F71" w:rsidP="00D6670F">
      <w:r w:rsidRPr="002C3F71">
        <w:t>4003.90</w:t>
      </w:r>
      <w:r w:rsidRPr="002C3F71">
        <w:tab/>
        <w:t>Oversee Service Provider Arrangements</w:t>
      </w:r>
    </w:p>
    <w:p w:rsidR="002C3F71" w:rsidRPr="002C3F71" w:rsidRDefault="002C3F71" w:rsidP="00D6670F">
      <w:r w:rsidRPr="002C3F71">
        <w:t>4003.100</w:t>
      </w:r>
      <w:r w:rsidRPr="002C3F71">
        <w:tab/>
        <w:t>Adjust the Program</w:t>
      </w:r>
    </w:p>
    <w:p w:rsidR="002C3F71" w:rsidRPr="002C3F71" w:rsidRDefault="002C3F71" w:rsidP="00D6670F">
      <w:r w:rsidRPr="002C3F71">
        <w:t>4003.110</w:t>
      </w:r>
      <w:r w:rsidRPr="002C3F71">
        <w:tab/>
        <w:t>Penalties</w:t>
      </w:r>
    </w:p>
    <w:p w:rsidR="002C3F71" w:rsidRPr="002C3F71" w:rsidRDefault="002C3F71" w:rsidP="00D6670F"/>
    <w:sectPr w:rsidR="002C3F71" w:rsidRPr="002C3F71" w:rsidSect="00D6670F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B0D79">
      <w:r>
        <w:separator/>
      </w:r>
    </w:p>
  </w:endnote>
  <w:endnote w:type="continuationSeparator" w:id="0">
    <w:p w:rsidR="00000000" w:rsidRDefault="00EB0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B0D79">
      <w:r>
        <w:separator/>
      </w:r>
    </w:p>
  </w:footnote>
  <w:footnote w:type="continuationSeparator" w:id="0">
    <w:p w:rsidR="00000000" w:rsidRDefault="00EB0D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D225F"/>
    <w:rsid w:val="001C7D95"/>
    <w:rsid w:val="001E3074"/>
    <w:rsid w:val="00225354"/>
    <w:rsid w:val="002524EC"/>
    <w:rsid w:val="002A643F"/>
    <w:rsid w:val="002C3F71"/>
    <w:rsid w:val="00337CEB"/>
    <w:rsid w:val="00367A2E"/>
    <w:rsid w:val="003F3A28"/>
    <w:rsid w:val="003F5FD7"/>
    <w:rsid w:val="00431CFE"/>
    <w:rsid w:val="004461A1"/>
    <w:rsid w:val="004D73D3"/>
    <w:rsid w:val="005001C5"/>
    <w:rsid w:val="0052308E"/>
    <w:rsid w:val="00530BE1"/>
    <w:rsid w:val="00542E97"/>
    <w:rsid w:val="0056157E"/>
    <w:rsid w:val="0056501E"/>
    <w:rsid w:val="006A2114"/>
    <w:rsid w:val="00780733"/>
    <w:rsid w:val="008271B1"/>
    <w:rsid w:val="00837F88"/>
    <w:rsid w:val="0084781C"/>
    <w:rsid w:val="00935A8C"/>
    <w:rsid w:val="0098276C"/>
    <w:rsid w:val="009C4FD4"/>
    <w:rsid w:val="00A174BB"/>
    <w:rsid w:val="00A2265D"/>
    <w:rsid w:val="00A600AA"/>
    <w:rsid w:val="00AE1744"/>
    <w:rsid w:val="00AE5547"/>
    <w:rsid w:val="00B07E7E"/>
    <w:rsid w:val="00B31598"/>
    <w:rsid w:val="00B35D67"/>
    <w:rsid w:val="00B516F7"/>
    <w:rsid w:val="00B71177"/>
    <w:rsid w:val="00BF5EF1"/>
    <w:rsid w:val="00C4537A"/>
    <w:rsid w:val="00CC13F9"/>
    <w:rsid w:val="00CD3723"/>
    <w:rsid w:val="00D55B37"/>
    <w:rsid w:val="00D6670F"/>
    <w:rsid w:val="00D93C67"/>
    <w:rsid w:val="00E7288E"/>
    <w:rsid w:val="00EB0D79"/>
    <w:rsid w:val="00EB424E"/>
    <w:rsid w:val="00F43DEE"/>
    <w:rsid w:val="00FC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DefaultText">
    <w:name w:val="Default Text"/>
    <w:basedOn w:val="Normal"/>
    <w:rsid w:val="002C3F71"/>
    <w:pPr>
      <w:widowControl w:val="0"/>
      <w:autoSpaceDE w:val="0"/>
      <w:autoSpaceDN w:val="0"/>
      <w:adjustRightIn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DefaultText">
    <w:name w:val="Default Text"/>
    <w:basedOn w:val="Normal"/>
    <w:rsid w:val="002C3F71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2012-06-21T19:12:00Z</dcterms:created>
  <dcterms:modified xsi:type="dcterms:W3CDTF">2012-06-21T19:12:00Z</dcterms:modified>
</cp:coreProperties>
</file>