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1A0" w:rsidRDefault="009441A0" w:rsidP="009441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41A0" w:rsidRDefault="009441A0" w:rsidP="009441A0">
      <w:pPr>
        <w:widowControl w:val="0"/>
        <w:autoSpaceDE w:val="0"/>
        <w:autoSpaceDN w:val="0"/>
        <w:adjustRightInd w:val="0"/>
      </w:pPr>
      <w:r>
        <w:t>Section</w:t>
      </w:r>
    </w:p>
    <w:p w:rsidR="009441A0" w:rsidRDefault="009441A0" w:rsidP="009441A0">
      <w:pPr>
        <w:widowControl w:val="0"/>
        <w:autoSpaceDE w:val="0"/>
        <w:autoSpaceDN w:val="0"/>
        <w:adjustRightInd w:val="0"/>
        <w:ind w:left="1440" w:hanging="1440"/>
      </w:pPr>
      <w:r>
        <w:t>4001.10</w:t>
      </w:r>
      <w:r>
        <w:tab/>
        <w:t xml:space="preserve">Purpose </w:t>
      </w:r>
    </w:p>
    <w:p w:rsidR="009441A0" w:rsidRDefault="009441A0" w:rsidP="009441A0">
      <w:pPr>
        <w:widowControl w:val="0"/>
        <w:autoSpaceDE w:val="0"/>
        <w:autoSpaceDN w:val="0"/>
        <w:adjustRightInd w:val="0"/>
        <w:ind w:left="1440" w:hanging="1440"/>
      </w:pPr>
      <w:r>
        <w:t>4001.20</w:t>
      </w:r>
      <w:r>
        <w:tab/>
        <w:t xml:space="preserve">Applicability </w:t>
      </w:r>
    </w:p>
    <w:p w:rsidR="009441A0" w:rsidRDefault="009441A0" w:rsidP="009441A0">
      <w:pPr>
        <w:widowControl w:val="0"/>
        <w:autoSpaceDE w:val="0"/>
        <w:autoSpaceDN w:val="0"/>
        <w:adjustRightInd w:val="0"/>
        <w:ind w:left="1440" w:hanging="1440"/>
      </w:pPr>
      <w:r>
        <w:t>4001.30</w:t>
      </w:r>
      <w:r>
        <w:tab/>
        <w:t xml:space="preserve">Definitions </w:t>
      </w:r>
    </w:p>
    <w:p w:rsidR="009441A0" w:rsidRDefault="009441A0" w:rsidP="009441A0">
      <w:pPr>
        <w:widowControl w:val="0"/>
        <w:autoSpaceDE w:val="0"/>
        <w:autoSpaceDN w:val="0"/>
        <w:adjustRightInd w:val="0"/>
        <w:ind w:left="1440" w:hanging="1440"/>
      </w:pPr>
      <w:r>
        <w:t>4001.40</w:t>
      </w:r>
      <w:r>
        <w:tab/>
        <w:t xml:space="preserve">Enforcement </w:t>
      </w:r>
    </w:p>
    <w:p w:rsidR="009441A0" w:rsidRDefault="009441A0" w:rsidP="009441A0">
      <w:pPr>
        <w:widowControl w:val="0"/>
        <w:autoSpaceDE w:val="0"/>
        <w:autoSpaceDN w:val="0"/>
        <w:adjustRightInd w:val="0"/>
        <w:ind w:left="1440" w:hanging="1440"/>
      </w:pPr>
      <w:r>
        <w:t>4001.50</w:t>
      </w:r>
      <w:r>
        <w:tab/>
        <w:t xml:space="preserve">Effective Date </w:t>
      </w:r>
    </w:p>
    <w:sectPr w:rsidR="009441A0" w:rsidSect="009441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41A0"/>
    <w:rsid w:val="00170E67"/>
    <w:rsid w:val="007A36D3"/>
    <w:rsid w:val="009441A0"/>
    <w:rsid w:val="00FB01A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