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CF" w:rsidRDefault="00700FCF" w:rsidP="00700FCF">
      <w:pPr>
        <w:widowControl w:val="0"/>
        <w:autoSpaceDE w:val="0"/>
        <w:autoSpaceDN w:val="0"/>
        <w:adjustRightInd w:val="0"/>
      </w:pPr>
      <w:bookmarkStart w:id="0" w:name="_GoBack"/>
      <w:bookmarkEnd w:id="0"/>
    </w:p>
    <w:p w:rsidR="00700FCF" w:rsidRDefault="00700FCF" w:rsidP="00700FCF">
      <w:pPr>
        <w:widowControl w:val="0"/>
        <w:autoSpaceDE w:val="0"/>
        <w:autoSpaceDN w:val="0"/>
        <w:adjustRightInd w:val="0"/>
      </w:pPr>
      <w:r>
        <w:rPr>
          <w:b/>
          <w:bCs/>
        </w:rPr>
        <w:t>Section 3401.40  Delivery of Documents Required</w:t>
      </w:r>
      <w:r>
        <w:t xml:space="preserve"> </w:t>
      </w:r>
    </w:p>
    <w:p w:rsidR="00700FCF" w:rsidRDefault="00700FCF" w:rsidP="00700FCF">
      <w:pPr>
        <w:widowControl w:val="0"/>
        <w:autoSpaceDE w:val="0"/>
        <w:autoSpaceDN w:val="0"/>
        <w:adjustRightInd w:val="0"/>
      </w:pPr>
    </w:p>
    <w:p w:rsidR="00700FCF" w:rsidRDefault="00700FCF" w:rsidP="00700FCF">
      <w:pPr>
        <w:widowControl w:val="0"/>
        <w:autoSpaceDE w:val="0"/>
        <w:autoSpaceDN w:val="0"/>
        <w:adjustRightInd w:val="0"/>
      </w:pPr>
      <w:r>
        <w:t xml:space="preserve">Sixty days after the effective date of this Part, no insurer shall deliver a policy or contract described in Section 531.03(2)(a) of the Illinois Insurance Code [215 ILCS 5/531.03(2)(a)], and not excluded under Section 531.03(2)(b) of the Illinois Insurance Code [215 ILCS 5/531.03(2)(b)] to a policy or contract holder unless the Summary Document and Disclaimer required by this Part are delivered to the policy or contract holder prior to, or at the time of, delivery of such policy or contract. </w:t>
      </w:r>
    </w:p>
    <w:sectPr w:rsidR="00700FCF" w:rsidSect="00700F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FCF"/>
    <w:rsid w:val="00427266"/>
    <w:rsid w:val="005C3366"/>
    <w:rsid w:val="00700FCF"/>
    <w:rsid w:val="00B96418"/>
    <w:rsid w:val="00C7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3401</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