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22" w:rsidRDefault="00432E22" w:rsidP="00432E22"/>
    <w:p w:rsidR="004B0EDA" w:rsidRPr="00432E22" w:rsidRDefault="00432E22" w:rsidP="00432E22">
      <w:bookmarkStart w:id="0" w:name="_GoBack"/>
      <w:bookmarkEnd w:id="0"/>
      <w:r>
        <w:t>SOURCE:  Recodified from 50 Ill. Adm. Code 3125 to 50 Ill. Adm. Code 4515 at 41 Ill. Reg. 4976.</w:t>
      </w:r>
    </w:p>
    <w:sectPr w:rsidR="004B0EDA" w:rsidRPr="00432E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EDA" w:rsidRDefault="004B0EDA">
      <w:r>
        <w:separator/>
      </w:r>
    </w:p>
  </w:endnote>
  <w:endnote w:type="continuationSeparator" w:id="0">
    <w:p w:rsidR="004B0EDA" w:rsidRDefault="004B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EDA" w:rsidRDefault="004B0EDA">
      <w:r>
        <w:separator/>
      </w:r>
    </w:p>
  </w:footnote>
  <w:footnote w:type="continuationSeparator" w:id="0">
    <w:p w:rsidR="004B0EDA" w:rsidRDefault="004B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D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94B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BA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E22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0EDA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DCA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FA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F4C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57763-1847-421B-A06F-505B70A5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78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7</cp:revision>
  <dcterms:created xsi:type="dcterms:W3CDTF">2013-09-09T14:30:00Z</dcterms:created>
  <dcterms:modified xsi:type="dcterms:W3CDTF">2017-05-23T18:23:00Z</dcterms:modified>
</cp:coreProperties>
</file>