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6C717" w14:textId="77777777" w:rsidR="00E216D2" w:rsidRDefault="00E216D2" w:rsidP="0090241A"/>
    <w:p w14:paraId="70A09F0F" w14:textId="0B2C2CF9" w:rsidR="00700F60" w:rsidRDefault="00700F60" w:rsidP="0090241A">
      <w:r>
        <w:rPr>
          <w:b/>
          <w:bCs/>
        </w:rPr>
        <w:t xml:space="preserve">Section 3119.60  </w:t>
      </w:r>
      <w:r w:rsidR="007C7C30">
        <w:rPr>
          <w:b/>
          <w:bCs/>
        </w:rPr>
        <w:t xml:space="preserve">Home State </w:t>
      </w:r>
      <w:r>
        <w:rPr>
          <w:b/>
          <w:bCs/>
        </w:rPr>
        <w:t>Continuing Education Requirements</w:t>
      </w:r>
      <w:r>
        <w:t xml:space="preserve"> </w:t>
      </w:r>
    </w:p>
    <w:p w14:paraId="5D02FD41" w14:textId="77777777" w:rsidR="00700F60" w:rsidRDefault="00700F60" w:rsidP="0090241A"/>
    <w:p w14:paraId="56BA9BBA" w14:textId="2C25CE2C" w:rsidR="00700F60" w:rsidRDefault="00700F60" w:rsidP="0090241A">
      <w:pPr>
        <w:ind w:left="1440" w:hanging="720"/>
      </w:pPr>
      <w:r>
        <w:t>a)</w:t>
      </w:r>
      <w:r>
        <w:tab/>
        <w:t xml:space="preserve">The </w:t>
      </w:r>
      <w:r w:rsidR="007C7C30">
        <w:t>CER Filing Form</w:t>
      </w:r>
      <w:r>
        <w:t xml:space="preserve"> must be received by the Director at least 30 days prior to any course being offered. </w:t>
      </w:r>
    </w:p>
    <w:p w14:paraId="4FF504BD" w14:textId="77777777" w:rsidR="00876719" w:rsidRDefault="00876719" w:rsidP="0090241A"/>
    <w:p w14:paraId="129B519F" w14:textId="77777777" w:rsidR="007C7C30" w:rsidRDefault="00700F60" w:rsidP="007C7C30">
      <w:pPr>
        <w:ind w:left="1440" w:hanging="720"/>
      </w:pPr>
      <w:r>
        <w:t>b)</w:t>
      </w:r>
      <w:r>
        <w:tab/>
      </w:r>
      <w:r w:rsidR="007C7C30">
        <w:t>The Department will provide a substantive review of continuing education courses as provided in the CER Agreement.</w:t>
      </w:r>
      <w:r w:rsidR="007C7C30" w:rsidRPr="00895FE1">
        <w:t xml:space="preserve"> Self-study courses must comply with the following additional Illinois requirements:</w:t>
      </w:r>
      <w:r w:rsidR="007C7C30">
        <w:t xml:space="preserve">  </w:t>
      </w:r>
    </w:p>
    <w:p w14:paraId="6B96FC1A" w14:textId="77777777" w:rsidR="007C7C30" w:rsidRDefault="007C7C30" w:rsidP="00967EDF"/>
    <w:p w14:paraId="05C39C28" w14:textId="37729027" w:rsidR="00700F60" w:rsidRDefault="007C7C30" w:rsidP="007C7C30">
      <w:pPr>
        <w:ind w:left="1440" w:hanging="720"/>
      </w:pPr>
      <w:r>
        <w:t>c)</w:t>
      </w:r>
      <w:r>
        <w:tab/>
        <w:t>Courses in excess of 12 hours will not be approved for continuing education credit.</w:t>
      </w:r>
      <w:r w:rsidR="00700F60">
        <w:t xml:space="preserve"> </w:t>
      </w:r>
    </w:p>
    <w:p w14:paraId="4BA35FAD" w14:textId="7981D634" w:rsidR="00EB761E" w:rsidRDefault="00EB761E" w:rsidP="00967EDF"/>
    <w:p w14:paraId="559A54DA" w14:textId="4943BFAC" w:rsidR="00A664E7" w:rsidRDefault="00A664E7" w:rsidP="0090241A">
      <w:pPr>
        <w:ind w:left="1440" w:hanging="720"/>
      </w:pPr>
      <w:r w:rsidRPr="00A664E7">
        <w:t>d)</w:t>
      </w:r>
      <w:r>
        <w:tab/>
      </w:r>
      <w:r w:rsidR="007C7C30">
        <w:t>The</w:t>
      </w:r>
      <w:r w:rsidRPr="00A664E7">
        <w:t xml:space="preserve"> minimum number of hours may be made up of any combination of classroom or self-study hours.</w:t>
      </w:r>
    </w:p>
    <w:p w14:paraId="5FE6248C" w14:textId="05037983" w:rsidR="007C7C30" w:rsidRDefault="007C7C30" w:rsidP="00967EDF"/>
    <w:p w14:paraId="1F5D79E7" w14:textId="5BD7C93D" w:rsidR="007C7C30" w:rsidRPr="006D4B8F" w:rsidRDefault="007C7C30" w:rsidP="007C7C30">
      <w:pPr>
        <w:ind w:firstLine="720"/>
      </w:pPr>
      <w:r w:rsidRPr="006D4B8F">
        <w:t>e)</w:t>
      </w:r>
      <w:r>
        <w:tab/>
      </w:r>
      <w:r w:rsidRPr="006D4B8F">
        <w:t>All courses may renew for a period of five years after initial approval.</w:t>
      </w:r>
    </w:p>
    <w:p w14:paraId="601A46D7" w14:textId="77777777" w:rsidR="007C7C30" w:rsidRPr="006D4B8F" w:rsidRDefault="007C7C30" w:rsidP="00967EDF"/>
    <w:p w14:paraId="6B1CA196" w14:textId="18A6E7A4" w:rsidR="007C7C30" w:rsidRPr="006D4B8F" w:rsidRDefault="007C7C30" w:rsidP="007C7C30">
      <w:pPr>
        <w:ind w:left="1440" w:hanging="720"/>
      </w:pPr>
      <w:r w:rsidRPr="006D4B8F">
        <w:t>f)</w:t>
      </w:r>
      <w:r>
        <w:tab/>
      </w:r>
      <w:r w:rsidRPr="006D4B8F">
        <w:t xml:space="preserve">Continuing education instructors may receive continuing education credit for courses they teach.  The credit earned shall be equal to the credit earned by the students. If an instructor teaches the same course multiple times, they may only receive credit for the course once.  </w:t>
      </w:r>
    </w:p>
    <w:p w14:paraId="12B864DE" w14:textId="77777777" w:rsidR="007C7C30" w:rsidRPr="00A664E7" w:rsidRDefault="007C7C30" w:rsidP="00967EDF"/>
    <w:p w14:paraId="0104F644" w14:textId="1EB6FD5E" w:rsidR="007C7C30" w:rsidRDefault="007C7C30" w:rsidP="0090241A">
      <w:pPr>
        <w:ind w:left="1440" w:hanging="720"/>
      </w:pPr>
      <w:r>
        <w:t>g</w:t>
      </w:r>
      <w:r w:rsidR="00A664E7" w:rsidRPr="00A664E7">
        <w:t>)</w:t>
      </w:r>
      <w:r w:rsidR="00A664E7">
        <w:tab/>
      </w:r>
      <w:r w:rsidRPr="002447C3">
        <w:t>Self-study courses</w:t>
      </w:r>
      <w:r>
        <w:t>,</w:t>
      </w:r>
      <w:r w:rsidRPr="002447C3">
        <w:t xml:space="preserve"> regardless of whether they are provided online</w:t>
      </w:r>
      <w:r>
        <w:t>,</w:t>
      </w:r>
      <w:r w:rsidRPr="002447C3">
        <w:t xml:space="preserve"> shall comply with the Continuing Education Recommended Guidelines for Online Course in Appendix B of the CER to the extend they can be applied to the course mode.  </w:t>
      </w:r>
      <w:r>
        <w:t>Self-</w:t>
      </w:r>
      <w:r w:rsidR="00A3491E">
        <w:t>s</w:t>
      </w:r>
      <w:r>
        <w:t>tudy courses must comply with the following additional Illinois requirements:</w:t>
      </w:r>
    </w:p>
    <w:p w14:paraId="55A4E424" w14:textId="77777777" w:rsidR="007C7C30" w:rsidRDefault="007C7C30" w:rsidP="00967EDF"/>
    <w:p w14:paraId="008DA15F" w14:textId="689B653E" w:rsidR="00A664E7" w:rsidRDefault="007C7C30" w:rsidP="00E94272">
      <w:pPr>
        <w:ind w:left="2160" w:hanging="720"/>
      </w:pPr>
      <w:r>
        <w:t>1)</w:t>
      </w:r>
      <w:r>
        <w:tab/>
      </w:r>
      <w:r w:rsidR="00A664E7" w:rsidRPr="00A664E7">
        <w:t xml:space="preserve">No credit shall be given for a self-study </w:t>
      </w:r>
      <w:r>
        <w:t xml:space="preserve">continuing education </w:t>
      </w:r>
      <w:r w:rsidR="00A664E7" w:rsidRPr="00A664E7">
        <w:t>course if the student does not successfully complete the examination.  If the student fails an examination and successive examinations are given, the successive examinations must be substantially different from each other</w:t>
      </w:r>
      <w:r>
        <w:t>;</w:t>
      </w:r>
    </w:p>
    <w:p w14:paraId="54745E00" w14:textId="77777777" w:rsidR="00A664E7" w:rsidRDefault="00A664E7" w:rsidP="0090241A"/>
    <w:p w14:paraId="0F471174" w14:textId="2C87DEA8" w:rsidR="00A664E7" w:rsidRDefault="007C7C30" w:rsidP="0090241A">
      <w:pPr>
        <w:ind w:left="2160" w:hanging="720"/>
      </w:pPr>
      <w:r>
        <w:t>2</w:t>
      </w:r>
      <w:r w:rsidR="00A664E7" w:rsidRPr="00A664E7">
        <w:t>)</w:t>
      </w:r>
      <w:r w:rsidR="00A664E7">
        <w:tab/>
      </w:r>
      <w:r w:rsidR="00A664E7" w:rsidRPr="00A664E7">
        <w:t>No students shall evaluate their own examination.  The evaluation of the examination must be completed by the provider;</w:t>
      </w:r>
    </w:p>
    <w:p w14:paraId="347539DA" w14:textId="77777777" w:rsidR="00A664E7" w:rsidRDefault="00A664E7" w:rsidP="0090241A"/>
    <w:p w14:paraId="10392834" w14:textId="7375926B" w:rsidR="00A664E7" w:rsidRDefault="007C7C30" w:rsidP="0090241A">
      <w:pPr>
        <w:ind w:left="2160" w:hanging="720"/>
      </w:pPr>
      <w:r>
        <w:t>3</w:t>
      </w:r>
      <w:r w:rsidR="00A664E7" w:rsidRPr="00A664E7">
        <w:t>)</w:t>
      </w:r>
      <w:r w:rsidR="00A664E7">
        <w:tab/>
      </w:r>
      <w:r w:rsidR="00A664E7" w:rsidRPr="00A664E7">
        <w:t>No provider shall furnish the answers to an examination prior to the student completing the examination;</w:t>
      </w:r>
      <w:r>
        <w:t xml:space="preserve"> and</w:t>
      </w:r>
    </w:p>
    <w:p w14:paraId="0D1AD599" w14:textId="71594A5D" w:rsidR="00A664E7" w:rsidRDefault="00A664E7" w:rsidP="00967EDF"/>
    <w:p w14:paraId="5980F518" w14:textId="7AD60DDE" w:rsidR="00A664E7" w:rsidRDefault="00A664E7" w:rsidP="007C7C30">
      <w:pPr>
        <w:ind w:left="2160" w:hanging="720"/>
      </w:pPr>
      <w:r w:rsidRPr="00A664E7">
        <w:t>4)</w:t>
      </w:r>
      <w:r>
        <w:tab/>
      </w:r>
      <w:r w:rsidRPr="00A664E7">
        <w:t>No true/false</w:t>
      </w:r>
      <w:r w:rsidR="007C7C30">
        <w:t xml:space="preserve"> questions may be included on the exam</w:t>
      </w:r>
      <w:r w:rsidR="00324C5F">
        <w:t>.</w:t>
      </w:r>
    </w:p>
    <w:p w14:paraId="13DD90FE" w14:textId="1166E8F0" w:rsidR="00A664E7" w:rsidRDefault="00A664E7" w:rsidP="00967EDF"/>
    <w:p w14:paraId="36101DF1" w14:textId="04ABE9EC" w:rsidR="00A664E7" w:rsidRDefault="00A3491E" w:rsidP="0090241A">
      <w:pPr>
        <w:ind w:left="2160" w:hanging="720"/>
      </w:pPr>
      <w:r>
        <w:t>5</w:t>
      </w:r>
      <w:r w:rsidR="00A664E7" w:rsidRPr="00A664E7">
        <w:t>)</w:t>
      </w:r>
      <w:r w:rsidR="00A664E7">
        <w:tab/>
      </w:r>
      <w:r w:rsidR="00324C5F">
        <w:t>If the course is online, the</w:t>
      </w:r>
      <w:r w:rsidR="00A664E7" w:rsidRPr="00A664E7">
        <w:t xml:space="preserve"> course must provide at least </w:t>
      </w:r>
      <w:r w:rsidR="00324C5F">
        <w:t>2</w:t>
      </w:r>
      <w:r w:rsidR="00A664E7" w:rsidRPr="00A664E7">
        <w:t xml:space="preserve"> questions after each unit or chapter.  The questions must be answered </w:t>
      </w:r>
      <w:r w:rsidR="00324C5F">
        <w:t xml:space="preserve">correctly </w:t>
      </w:r>
      <w:r w:rsidR="00A664E7" w:rsidRPr="00A664E7">
        <w:t>prior to proceeding to the next unit or chapter.  The material may be reviewed while answering questions;</w:t>
      </w:r>
    </w:p>
    <w:p w14:paraId="7BB639EC" w14:textId="3402F67C" w:rsidR="00A664E7" w:rsidRDefault="00A664E7" w:rsidP="00967EDF"/>
    <w:p w14:paraId="18D918A2" w14:textId="6084EFFD" w:rsidR="00A664E7" w:rsidRDefault="00A3491E" w:rsidP="0090241A">
      <w:pPr>
        <w:ind w:left="2160" w:hanging="720"/>
      </w:pPr>
      <w:r>
        <w:t>6</w:t>
      </w:r>
      <w:r w:rsidR="00A664E7" w:rsidRPr="00A664E7">
        <w:t>)</w:t>
      </w:r>
      <w:r w:rsidR="00A664E7">
        <w:tab/>
      </w:r>
      <w:r w:rsidR="00A664E7" w:rsidRPr="00A664E7">
        <w:t xml:space="preserve">The course must provide the ability to go back and review any </w:t>
      </w:r>
      <w:r w:rsidR="00324C5F">
        <w:t>material</w:t>
      </w:r>
      <w:r w:rsidR="00A664E7" w:rsidRPr="00A664E7">
        <w:t xml:space="preserve"> at any time;</w:t>
      </w:r>
    </w:p>
    <w:p w14:paraId="5B92C91B" w14:textId="77777777" w:rsidR="00A664E7" w:rsidRDefault="00A664E7" w:rsidP="0090241A"/>
    <w:p w14:paraId="2939EAE0" w14:textId="46F12C4C" w:rsidR="00A664E7" w:rsidRDefault="00A3491E" w:rsidP="0090241A">
      <w:pPr>
        <w:ind w:left="2160" w:hanging="720"/>
      </w:pPr>
      <w:r>
        <w:t>7</w:t>
      </w:r>
      <w:r w:rsidR="00A664E7" w:rsidRPr="00A664E7">
        <w:t>)</w:t>
      </w:r>
      <w:r w:rsidR="00A664E7">
        <w:tab/>
      </w:r>
      <w:r w:rsidR="00324C5F">
        <w:t>If the course is online, the</w:t>
      </w:r>
      <w:r w:rsidR="00A664E7" w:rsidRPr="00A664E7">
        <w:t xml:space="preserve"> course must provide online viewing access to the </w:t>
      </w:r>
      <w:r w:rsidR="0090241A">
        <w:t>Department</w:t>
      </w:r>
      <w:r w:rsidR="00A664E7" w:rsidRPr="00A664E7">
        <w:t xml:space="preserve"> at all times;</w:t>
      </w:r>
    </w:p>
    <w:p w14:paraId="1C577174" w14:textId="70B6CED5" w:rsidR="00A664E7" w:rsidRDefault="00A664E7" w:rsidP="00967EDF"/>
    <w:p w14:paraId="61A83054" w14:textId="113D98B5" w:rsidR="00A664E7" w:rsidRDefault="00A3491E" w:rsidP="0090241A">
      <w:pPr>
        <w:ind w:left="2160" w:hanging="720"/>
      </w:pPr>
      <w:r>
        <w:t>8</w:t>
      </w:r>
      <w:r w:rsidR="00A664E7" w:rsidRPr="00A664E7">
        <w:t>)</w:t>
      </w:r>
      <w:r w:rsidR="00A664E7">
        <w:tab/>
      </w:r>
      <w:r w:rsidR="00324C5F">
        <w:t>If the course is online, the</w:t>
      </w:r>
      <w:r w:rsidR="00A664E7" w:rsidRPr="00A664E7">
        <w:t xml:space="preserve"> course must provide some type of encryption.  All personal information, including credit card number, name and address of the student must be encrypted so that the information cannot be read as it passes across the Internet;</w:t>
      </w:r>
      <w:r w:rsidR="00324C5F">
        <w:t xml:space="preserve"> and</w:t>
      </w:r>
    </w:p>
    <w:p w14:paraId="0C52E168" w14:textId="77777777" w:rsidR="00A664E7" w:rsidRDefault="00A664E7" w:rsidP="0090241A"/>
    <w:p w14:paraId="629E12EB" w14:textId="4BCCEF9B" w:rsidR="00A664E7" w:rsidRDefault="00A3491E" w:rsidP="00324C5F">
      <w:pPr>
        <w:ind w:left="2160" w:hanging="720"/>
      </w:pPr>
      <w:r>
        <w:t>9</w:t>
      </w:r>
      <w:r w:rsidR="00A664E7" w:rsidRPr="00A664E7">
        <w:t>)</w:t>
      </w:r>
      <w:r w:rsidR="00A664E7">
        <w:tab/>
      </w:r>
      <w:r w:rsidR="00A664E7" w:rsidRPr="00A664E7">
        <w:t xml:space="preserve">Students must </w:t>
      </w:r>
      <w:r w:rsidR="00324C5F">
        <w:t xml:space="preserve">be required to </w:t>
      </w:r>
      <w:r w:rsidR="00A664E7" w:rsidRPr="00A664E7">
        <w:t>affirm that they, and only they, completed the course</w:t>
      </w:r>
      <w:r w:rsidR="00324C5F">
        <w:t>.</w:t>
      </w:r>
    </w:p>
    <w:p w14:paraId="25EDDD29" w14:textId="77777777" w:rsidR="002A2535" w:rsidRDefault="002A2535" w:rsidP="0090241A"/>
    <w:p w14:paraId="314A25F1" w14:textId="77777777" w:rsidR="00700F60" w:rsidRDefault="00A664E7" w:rsidP="0090241A">
      <w:pPr>
        <w:ind w:firstLine="720"/>
      </w:pPr>
      <w:r>
        <w:t>h)</w:t>
      </w:r>
      <w:r>
        <w:tab/>
      </w:r>
      <w:proofErr w:type="spellStart"/>
      <w:r w:rsidR="00D15E4E">
        <w:t>LTC</w:t>
      </w:r>
      <w:proofErr w:type="spellEnd"/>
      <w:r w:rsidR="00700F60">
        <w:t xml:space="preserve"> Training Credit </w:t>
      </w:r>
    </w:p>
    <w:p w14:paraId="049E634C" w14:textId="77777777" w:rsidR="00876719" w:rsidRDefault="00876719" w:rsidP="0090241A"/>
    <w:p w14:paraId="4B541ECB" w14:textId="03BCC89D" w:rsidR="00700F60" w:rsidRDefault="00A664E7" w:rsidP="0090241A">
      <w:pPr>
        <w:ind w:left="2160" w:hanging="720"/>
      </w:pPr>
      <w:r>
        <w:t>1</w:t>
      </w:r>
      <w:r w:rsidR="00700F60">
        <w:t>)</w:t>
      </w:r>
      <w:r w:rsidR="00700F60">
        <w:tab/>
      </w:r>
      <w:r w:rsidR="00A3491E">
        <w:t>(</w:t>
      </w:r>
      <w:r w:rsidR="00324C5F">
        <w:t>Reserved</w:t>
      </w:r>
      <w:r w:rsidR="00A3491E">
        <w:t>)</w:t>
      </w:r>
      <w:r w:rsidR="00700F60">
        <w:t xml:space="preserve"> </w:t>
      </w:r>
    </w:p>
    <w:p w14:paraId="752E36D2" w14:textId="77777777" w:rsidR="00876719" w:rsidRDefault="00876719" w:rsidP="0090241A"/>
    <w:p w14:paraId="08FA17C5" w14:textId="77777777" w:rsidR="00700F60" w:rsidRDefault="00A664E7" w:rsidP="0090241A">
      <w:pPr>
        <w:ind w:left="2160" w:hanging="720"/>
      </w:pPr>
      <w:r>
        <w:t>2</w:t>
      </w:r>
      <w:r w:rsidR="00700F60">
        <w:t>)</w:t>
      </w:r>
      <w:r w:rsidR="00700F60">
        <w:tab/>
        <w:t xml:space="preserve">Training credit may be obtained after a failed examination if the provider gives, and the student successfully completes, a substantially different examination. </w:t>
      </w:r>
    </w:p>
    <w:p w14:paraId="7D6E8F3E" w14:textId="77777777" w:rsidR="00876719" w:rsidRDefault="00876719" w:rsidP="0090241A"/>
    <w:p w14:paraId="157A43F3" w14:textId="77777777" w:rsidR="00700F60" w:rsidRDefault="00A664E7" w:rsidP="0090241A">
      <w:pPr>
        <w:ind w:left="2160" w:hanging="720"/>
      </w:pPr>
      <w:r>
        <w:t>3</w:t>
      </w:r>
      <w:r w:rsidR="00700F60">
        <w:t>)</w:t>
      </w:r>
      <w:r w:rsidR="00700F60">
        <w:tab/>
        <w:t xml:space="preserve">If a student receives training credit only, the provider shall issue a proof of completion certificate to the student but the certificate shall be prominently stamped "NO CON-ED CREDIT". </w:t>
      </w:r>
    </w:p>
    <w:p w14:paraId="0E8D6FA9" w14:textId="77777777" w:rsidR="00700F60" w:rsidRDefault="00700F60" w:rsidP="0090241A"/>
    <w:p w14:paraId="63016A94" w14:textId="2B29F34F" w:rsidR="00D15E4E" w:rsidRPr="00D55B37" w:rsidRDefault="00324C5F" w:rsidP="0090241A">
      <w:pPr>
        <w:ind w:firstLine="720"/>
      </w:pPr>
      <w:r w:rsidRPr="004E27CF">
        <w:t xml:space="preserve">(Source:  Amended at </w:t>
      </w:r>
      <w:r w:rsidR="000A3ABA">
        <w:t>50</w:t>
      </w:r>
      <w:r w:rsidRPr="004E27CF">
        <w:t xml:space="preserve"> Ill. Reg. </w:t>
      </w:r>
      <w:r w:rsidR="00265DCF">
        <w:t>753</w:t>
      </w:r>
      <w:r w:rsidRPr="004E27CF">
        <w:t xml:space="preserve">, effective </w:t>
      </w:r>
      <w:r w:rsidR="00265DCF">
        <w:t>December 30, 2025</w:t>
      </w:r>
      <w:r w:rsidRPr="004E27CF">
        <w:t>)</w:t>
      </w:r>
    </w:p>
    <w:sectPr w:rsidR="00D15E4E" w:rsidRPr="00D55B37" w:rsidSect="00700F6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00F60"/>
    <w:rsid w:val="00032418"/>
    <w:rsid w:val="000724B2"/>
    <w:rsid w:val="000762F6"/>
    <w:rsid w:val="000A3ABA"/>
    <w:rsid w:val="00122F69"/>
    <w:rsid w:val="00196D24"/>
    <w:rsid w:val="001A7899"/>
    <w:rsid w:val="00265DCF"/>
    <w:rsid w:val="002A2535"/>
    <w:rsid w:val="002D6BD5"/>
    <w:rsid w:val="00314059"/>
    <w:rsid w:val="00324C5F"/>
    <w:rsid w:val="00361198"/>
    <w:rsid w:val="003C65A9"/>
    <w:rsid w:val="00450A43"/>
    <w:rsid w:val="0052114E"/>
    <w:rsid w:val="005C3366"/>
    <w:rsid w:val="00634ECA"/>
    <w:rsid w:val="006E5E49"/>
    <w:rsid w:val="006E67FC"/>
    <w:rsid w:val="00700F60"/>
    <w:rsid w:val="007C7C30"/>
    <w:rsid w:val="00876719"/>
    <w:rsid w:val="00890939"/>
    <w:rsid w:val="0090241A"/>
    <w:rsid w:val="0094344A"/>
    <w:rsid w:val="00967EDF"/>
    <w:rsid w:val="009B006F"/>
    <w:rsid w:val="00A3491E"/>
    <w:rsid w:val="00A664E7"/>
    <w:rsid w:val="00B370AE"/>
    <w:rsid w:val="00C64018"/>
    <w:rsid w:val="00D14CE1"/>
    <w:rsid w:val="00D15E4E"/>
    <w:rsid w:val="00E216D2"/>
    <w:rsid w:val="00E94272"/>
    <w:rsid w:val="00EB46F6"/>
    <w:rsid w:val="00EB7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8F4FD96"/>
  <w15:docId w15:val="{85DEE5DA-9961-4F31-A4DD-6793D9225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A664E7"/>
    <w:pPr>
      <w:overflowPunct w:val="0"/>
      <w:autoSpaceDE w:val="0"/>
      <w:autoSpaceDN w:val="0"/>
      <w:adjustRightInd w:val="0"/>
      <w:textAlignment w:val="baseline"/>
    </w:pPr>
    <w:rPr>
      <w:szCs w:val="20"/>
    </w:rPr>
  </w:style>
  <w:style w:type="paragraph" w:customStyle="1" w:styleId="JCARSourceNote">
    <w:name w:val="JCAR Source Note"/>
    <w:basedOn w:val="Normal"/>
    <w:rsid w:val="00A66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3119</vt:lpstr>
    </vt:vector>
  </TitlesOfParts>
  <Company>State of Illinois</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3119</dc:title>
  <dc:subject/>
  <dc:creator>Illinois General Assembly</dc:creator>
  <cp:keywords/>
  <dc:description/>
  <cp:lastModifiedBy>Shipley, Melissa A.</cp:lastModifiedBy>
  <cp:revision>5</cp:revision>
  <dcterms:created xsi:type="dcterms:W3CDTF">2025-12-19T21:08:00Z</dcterms:created>
  <dcterms:modified xsi:type="dcterms:W3CDTF">2026-01-16T14:11:00Z</dcterms:modified>
</cp:coreProperties>
</file>