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19" w:rsidRDefault="004D3202" w:rsidP="00C71A1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C71A19">
        <w:rPr>
          <w:b/>
          <w:bCs/>
        </w:rPr>
        <w:lastRenderedPageBreak/>
        <w:t xml:space="preserve">Section 3113.EXHIBIT A  </w:t>
      </w:r>
      <w:r>
        <w:rPr>
          <w:b/>
          <w:bCs/>
        </w:rPr>
        <w:t xml:space="preserve"> </w:t>
      </w:r>
      <w:r w:rsidR="00C71A19">
        <w:rPr>
          <w:b/>
          <w:bCs/>
        </w:rPr>
        <w:t>Consent and Authorization Form</w:t>
      </w:r>
      <w:r w:rsidR="00C71A19">
        <w:t xml:space="preserve"> </w:t>
      </w:r>
    </w:p>
    <w:p w:rsidR="003D0156" w:rsidRDefault="003D0156" w:rsidP="00C71A19">
      <w:pPr>
        <w:widowControl w:val="0"/>
        <w:autoSpaceDE w:val="0"/>
        <w:autoSpaceDN w:val="0"/>
        <w:adjustRightInd w:val="0"/>
      </w:pPr>
    </w:p>
    <w:tbl>
      <w:tblPr>
        <w:tblW w:w="9747" w:type="dxa"/>
        <w:tblInd w:w="-6" w:type="dxa"/>
        <w:tblLook w:val="0000" w:firstRow="0" w:lastRow="0" w:firstColumn="0" w:lastColumn="0" w:noHBand="0" w:noVBand="0"/>
      </w:tblPr>
      <w:tblGrid>
        <w:gridCol w:w="524"/>
        <w:gridCol w:w="3295"/>
        <w:gridCol w:w="1425"/>
        <w:gridCol w:w="2736"/>
        <w:gridCol w:w="1767"/>
      </w:tblGrid>
      <w:tr w:rsidR="004D3202">
        <w:tblPrEx>
          <w:tblCellMar>
            <w:top w:w="0" w:type="dxa"/>
            <w:bottom w:w="0" w:type="dxa"/>
          </w:tblCellMar>
        </w:tblPrEx>
        <w:tc>
          <w:tcPr>
            <w:tcW w:w="524" w:type="dxa"/>
          </w:tcPr>
          <w:p w:rsidR="004D3202" w:rsidRDefault="004D3202" w:rsidP="00C71A19">
            <w:pPr>
              <w:widowControl w:val="0"/>
              <w:autoSpaceDE w:val="0"/>
              <w:autoSpaceDN w:val="0"/>
              <w:adjustRightInd w:val="0"/>
            </w:pPr>
            <w:r>
              <w:t>I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:rsidR="004D3202" w:rsidRDefault="004D3202" w:rsidP="00C7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</w:tcPr>
          <w:p w:rsidR="004D3202" w:rsidRDefault="004D3202" w:rsidP="00C71A19">
            <w:pPr>
              <w:widowControl w:val="0"/>
              <w:autoSpaceDE w:val="0"/>
              <w:autoSpaceDN w:val="0"/>
              <w:adjustRightInd w:val="0"/>
            </w:pPr>
            <w:r>
              <w:t>hereby give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:rsidR="004D3202" w:rsidRDefault="004D3202" w:rsidP="00C7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7" w:type="dxa"/>
            <w:shd w:val="clear" w:color="auto" w:fill="auto"/>
          </w:tcPr>
          <w:p w:rsidR="004D3202" w:rsidRDefault="004D3202" w:rsidP="00C71A19">
            <w:pPr>
              <w:widowControl w:val="0"/>
              <w:autoSpaceDE w:val="0"/>
              <w:autoSpaceDN w:val="0"/>
              <w:adjustRightInd w:val="0"/>
            </w:pPr>
            <w:r>
              <w:t>written (or)</w:t>
            </w:r>
          </w:p>
        </w:tc>
      </w:tr>
      <w:tr w:rsidR="004D3202">
        <w:tblPrEx>
          <w:tblCellMar>
            <w:top w:w="0" w:type="dxa"/>
            <w:bottom w:w="0" w:type="dxa"/>
          </w:tblCellMar>
        </w:tblPrEx>
        <w:trPr>
          <w:gridBefore w:val="1"/>
          <w:wBefore w:w="524" w:type="dxa"/>
        </w:trPr>
        <w:tc>
          <w:tcPr>
            <w:tcW w:w="3295" w:type="dxa"/>
          </w:tcPr>
          <w:p w:rsidR="004D3202" w:rsidRPr="004D3202" w:rsidRDefault="004D3202" w:rsidP="004D32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3202">
              <w:rPr>
                <w:sz w:val="20"/>
                <w:szCs w:val="20"/>
              </w:rPr>
              <w:t>principal</w:t>
            </w:r>
          </w:p>
        </w:tc>
        <w:tc>
          <w:tcPr>
            <w:tcW w:w="1425" w:type="dxa"/>
          </w:tcPr>
          <w:p w:rsidR="004D3202" w:rsidRDefault="004D3202" w:rsidP="00C7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</w:tcPr>
          <w:p w:rsidR="004D3202" w:rsidRPr="004D3202" w:rsidRDefault="004D3202" w:rsidP="004D32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3202">
              <w:rPr>
                <w:sz w:val="20"/>
                <w:szCs w:val="20"/>
              </w:rPr>
              <w:t>licensee</w:t>
            </w:r>
          </w:p>
        </w:tc>
        <w:tc>
          <w:tcPr>
            <w:tcW w:w="1767" w:type="dxa"/>
            <w:shd w:val="clear" w:color="auto" w:fill="auto"/>
          </w:tcPr>
          <w:p w:rsidR="004D3202" w:rsidRDefault="004D3202" w:rsidP="00C71A1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D3202" w:rsidRDefault="004D3202" w:rsidP="00C71A19">
      <w:pPr>
        <w:widowControl w:val="0"/>
        <w:autoSpaceDE w:val="0"/>
        <w:autoSpaceDN w:val="0"/>
        <w:adjustRightInd w:val="0"/>
      </w:pPr>
    </w:p>
    <w:p w:rsidR="00C71A19" w:rsidRDefault="00C71A19" w:rsidP="00C71A19">
      <w:pPr>
        <w:widowControl w:val="0"/>
        <w:autoSpaceDE w:val="0"/>
        <w:autoSpaceDN w:val="0"/>
        <w:adjustRightInd w:val="0"/>
      </w:pPr>
      <w:r>
        <w:t>permission and authorization to place on deposit with any Federal or State</w:t>
      </w:r>
      <w:r w:rsidR="003D0156">
        <w:t xml:space="preserve"> </w:t>
      </w:r>
      <w:r>
        <w:t>chartered ba</w:t>
      </w:r>
      <w:r w:rsidR="003D0156">
        <w:t xml:space="preserve">nk(s) money which represents premium to be held or </w:t>
      </w:r>
      <w:r>
        <w:t>held on my behalf pursuant to 50 Ill. Ad</w:t>
      </w:r>
      <w:r w:rsidR="003D0156">
        <w:t xml:space="preserve">m. Code 3113 for interest or </w:t>
      </w:r>
      <w:r>
        <w:t>income pr</w:t>
      </w:r>
      <w:r w:rsidR="003D0156">
        <w:t xml:space="preserve">oducing purposes.  I further </w:t>
      </w:r>
      <w:r>
        <w:t>waive any right to ownership in any interest o</w:t>
      </w:r>
      <w:r w:rsidR="003D0156">
        <w:t>r revenue produced from this deposit.</w:t>
      </w:r>
    </w:p>
    <w:p w:rsidR="004D3202" w:rsidRDefault="004D3202" w:rsidP="00C71A19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57"/>
        <w:gridCol w:w="741"/>
        <w:gridCol w:w="2394"/>
        <w:gridCol w:w="236"/>
        <w:gridCol w:w="2848"/>
      </w:tblGrid>
      <w:tr w:rsidR="004D3202">
        <w:tblPrEx>
          <w:tblCellMar>
            <w:top w:w="0" w:type="dxa"/>
            <w:bottom w:w="0" w:type="dxa"/>
          </w:tblCellMar>
        </w:tblPrEx>
        <w:tc>
          <w:tcPr>
            <w:tcW w:w="3357" w:type="dxa"/>
            <w:vAlign w:val="bottom"/>
          </w:tcPr>
          <w:p w:rsidR="004D3202" w:rsidRDefault="004D3202" w:rsidP="00C71A19">
            <w:pPr>
              <w:widowControl w:val="0"/>
              <w:autoSpaceDE w:val="0"/>
              <w:autoSpaceDN w:val="0"/>
              <w:adjustRightInd w:val="0"/>
            </w:pPr>
            <w:r>
              <w:t>I agree and consent to the above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</w:tcBorders>
            <w:vAlign w:val="bottom"/>
          </w:tcPr>
          <w:p w:rsidR="004D3202" w:rsidRDefault="004D3202" w:rsidP="00C7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vAlign w:val="bottom"/>
          </w:tcPr>
          <w:p w:rsidR="004D3202" w:rsidRDefault="004D3202" w:rsidP="00C7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8" w:type="dxa"/>
            <w:tcBorders>
              <w:bottom w:val="single" w:sz="4" w:space="0" w:color="auto"/>
            </w:tcBorders>
            <w:vAlign w:val="bottom"/>
          </w:tcPr>
          <w:p w:rsidR="004D3202" w:rsidRDefault="004D3202" w:rsidP="00C71A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3202">
        <w:tblPrEx>
          <w:tblCellMar>
            <w:top w:w="0" w:type="dxa"/>
            <w:bottom w:w="0" w:type="dxa"/>
          </w:tblCellMar>
        </w:tblPrEx>
        <w:tc>
          <w:tcPr>
            <w:tcW w:w="3357" w:type="dxa"/>
          </w:tcPr>
          <w:p w:rsidR="004D3202" w:rsidRDefault="004D3202" w:rsidP="00C7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35" w:type="dxa"/>
            <w:gridSpan w:val="2"/>
          </w:tcPr>
          <w:p w:rsidR="004D3202" w:rsidRPr="004D3202" w:rsidRDefault="004D3202" w:rsidP="004D32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3202">
              <w:rPr>
                <w:sz w:val="20"/>
                <w:szCs w:val="20"/>
              </w:rPr>
              <w:t>principal</w:t>
            </w:r>
          </w:p>
        </w:tc>
        <w:tc>
          <w:tcPr>
            <w:tcW w:w="236" w:type="dxa"/>
          </w:tcPr>
          <w:p w:rsidR="004D3202" w:rsidRPr="004D3202" w:rsidRDefault="004D3202" w:rsidP="00C71A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8" w:type="dxa"/>
          </w:tcPr>
          <w:p w:rsidR="004D3202" w:rsidRPr="004D3202" w:rsidRDefault="004D3202" w:rsidP="004D32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3202">
              <w:rPr>
                <w:sz w:val="20"/>
                <w:szCs w:val="20"/>
              </w:rPr>
              <w:t>licensee</w:t>
            </w:r>
          </w:p>
        </w:tc>
      </w:tr>
      <w:tr w:rsidR="004D320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357" w:type="dxa"/>
            <w:vAlign w:val="bottom"/>
          </w:tcPr>
          <w:p w:rsidR="004D3202" w:rsidRDefault="004D3202" w:rsidP="00C71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1" w:type="dxa"/>
            <w:vAlign w:val="bottom"/>
          </w:tcPr>
          <w:p w:rsidR="004D3202" w:rsidRDefault="004D3202" w:rsidP="00C71A19">
            <w:pPr>
              <w:widowControl w:val="0"/>
              <w:autoSpaceDE w:val="0"/>
              <w:autoSpaceDN w:val="0"/>
              <w:adjustRightInd w:val="0"/>
            </w:pPr>
            <w:r>
              <w:t>Date:</w:t>
            </w:r>
          </w:p>
        </w:tc>
        <w:tc>
          <w:tcPr>
            <w:tcW w:w="5478" w:type="dxa"/>
            <w:gridSpan w:val="3"/>
            <w:tcBorders>
              <w:bottom w:val="single" w:sz="4" w:space="0" w:color="auto"/>
            </w:tcBorders>
            <w:vAlign w:val="bottom"/>
          </w:tcPr>
          <w:p w:rsidR="004D3202" w:rsidRDefault="004D3202" w:rsidP="00C71A1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71A19" w:rsidRDefault="00C71A19" w:rsidP="00C71A19">
      <w:pPr>
        <w:widowControl w:val="0"/>
        <w:autoSpaceDE w:val="0"/>
        <w:autoSpaceDN w:val="0"/>
        <w:adjustRightInd w:val="0"/>
      </w:pPr>
    </w:p>
    <w:p w:rsidR="00C71A19" w:rsidRDefault="00C71A19" w:rsidP="00C71A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25007, effective January 1, 1985) </w:t>
      </w:r>
    </w:p>
    <w:sectPr w:rsidR="00C71A19" w:rsidSect="00C71A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A19"/>
    <w:rsid w:val="00210E5C"/>
    <w:rsid w:val="003D0156"/>
    <w:rsid w:val="004D3202"/>
    <w:rsid w:val="005C3366"/>
    <w:rsid w:val="007B28EF"/>
    <w:rsid w:val="008B0C65"/>
    <w:rsid w:val="00AC5174"/>
    <w:rsid w:val="00C71A19"/>
    <w:rsid w:val="00F3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3113</vt:lpstr>
    </vt:vector>
  </TitlesOfParts>
  <Company>state of illinois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3113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