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37" w:rsidRDefault="003D7837" w:rsidP="003D7837">
      <w:pPr>
        <w:widowControl w:val="0"/>
        <w:autoSpaceDE w:val="0"/>
        <w:autoSpaceDN w:val="0"/>
        <w:adjustRightInd w:val="0"/>
      </w:pPr>
    </w:p>
    <w:p w:rsidR="003D7837" w:rsidRDefault="003D7837" w:rsidP="003D783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2915.10 </w:t>
      </w:r>
      <w:r w:rsidRPr="00DA4F66">
        <w:rPr>
          <w:b/>
          <w:bCs/>
        </w:rPr>
        <w:t>Notice of Non-Compliance</w:t>
      </w:r>
    </w:p>
    <w:p w:rsidR="009F7451" w:rsidRDefault="009F7451" w:rsidP="003D7837">
      <w:pPr>
        <w:widowControl w:val="0"/>
        <w:autoSpaceDE w:val="0"/>
        <w:autoSpaceDN w:val="0"/>
        <w:adjustRightInd w:val="0"/>
      </w:pPr>
    </w:p>
    <w:p w:rsidR="009F7451" w:rsidRDefault="009F7451" w:rsidP="009F7451">
      <w:pPr>
        <w:ind w:left="1440" w:hanging="720"/>
      </w:pPr>
      <w:r>
        <w:t>a)</w:t>
      </w:r>
      <w:r>
        <w:tab/>
        <w:t xml:space="preserve">The Insurance Compliance Division of the Illinois Department of Insurance (“Department”) </w:t>
      </w:r>
      <w:r w:rsidR="00BA528E">
        <w:t>shall</w:t>
      </w:r>
      <w:r>
        <w:t xml:space="preserve"> issue a Notice of Non-Compliance (“Notice”) to any employer that the Department believes has failed to comply with the provisions of the Workers’ Compensation Act </w:t>
      </w:r>
      <w:r w:rsidRPr="003B59A8">
        <w:t>[820 ILCS 305]</w:t>
      </w:r>
      <w:r w:rsidR="00BA528E">
        <w:t xml:space="preserve"> only when the Department has obtained information indicating that the employer has been non-compliant for more than 30 days, that the non-compliance may be willful, or that a worker was injured during a time when the employer was non-compliant</w:t>
      </w:r>
      <w:r w:rsidRPr="003B59A8">
        <w:t xml:space="preserve">.  </w:t>
      </w:r>
      <w:r>
        <w:t xml:space="preserve">The notice </w:t>
      </w:r>
      <w:r w:rsidR="004858AC">
        <w:t>will</w:t>
      </w:r>
      <w:r>
        <w:t xml:space="preserve"> be served on the employer at the employer's last known address or to the employer's representative.  The notice </w:t>
      </w:r>
      <w:r w:rsidR="00BA528E">
        <w:t>wi</w:t>
      </w:r>
      <w:r>
        <w:t xml:space="preserve">ll be accompanied by a certificate of service on the employer, setting forth the time and manner of service. </w:t>
      </w:r>
    </w:p>
    <w:p w:rsidR="009F7451" w:rsidRDefault="009F7451" w:rsidP="00D40761"/>
    <w:p w:rsidR="009F7451" w:rsidRDefault="009F7451" w:rsidP="009F7451">
      <w:pPr>
        <w:ind w:left="1440" w:hanging="720"/>
      </w:pPr>
      <w:r>
        <w:t>b)</w:t>
      </w:r>
      <w:r>
        <w:tab/>
        <w:t xml:space="preserve">The Notice of Non-Compliance </w:t>
      </w:r>
      <w:r w:rsidR="00BA528E">
        <w:t>wi</w:t>
      </w:r>
      <w:r>
        <w:t xml:space="preserve">ll be a written statement setting forth, but not limited to, the following information: </w:t>
      </w:r>
    </w:p>
    <w:p w:rsidR="009F7451" w:rsidRDefault="009F7451" w:rsidP="009F7451"/>
    <w:p w:rsidR="009F7451" w:rsidRDefault="009F7451" w:rsidP="009F7451">
      <w:pPr>
        <w:ind w:left="2160" w:hanging="720"/>
      </w:pPr>
      <w:r>
        <w:t>1)</w:t>
      </w:r>
      <w:r>
        <w:tab/>
        <w:t xml:space="preserve">the name and address of the employer; </w:t>
      </w:r>
    </w:p>
    <w:p w:rsidR="009F7451" w:rsidRDefault="009F7451" w:rsidP="00D40761"/>
    <w:p w:rsidR="009F7451" w:rsidRDefault="009F7451" w:rsidP="009F7451">
      <w:pPr>
        <w:ind w:left="2160" w:hanging="720"/>
      </w:pPr>
      <w:r>
        <w:t>2)</w:t>
      </w:r>
      <w:r>
        <w:tab/>
        <w:t xml:space="preserve">a statement of the Section of the statute alleged to be violated, the periods of </w:t>
      </w:r>
      <w:r w:rsidR="00BA528E">
        <w:t xml:space="preserve">alleged </w:t>
      </w:r>
      <w:r>
        <w:t xml:space="preserve">non-compliance and the penalty that may be imposed; </w:t>
      </w:r>
    </w:p>
    <w:p w:rsidR="009F7451" w:rsidRDefault="009F7451" w:rsidP="00D40761"/>
    <w:p w:rsidR="009F7451" w:rsidRDefault="009F7451" w:rsidP="009F7451">
      <w:pPr>
        <w:ind w:left="2160" w:hanging="720"/>
      </w:pPr>
      <w:r>
        <w:t>3)</w:t>
      </w:r>
      <w:r>
        <w:tab/>
        <w:t xml:space="preserve">a statement that the employer must submit evidence of compliance or otherwise respond within 30 days after the date of receipt of the notice.  Examples of evidence of compliance are: </w:t>
      </w:r>
    </w:p>
    <w:p w:rsidR="009F7451" w:rsidRDefault="009F7451" w:rsidP="009F7451"/>
    <w:p w:rsidR="009F7451" w:rsidRDefault="009F7451" w:rsidP="009F7451">
      <w:pPr>
        <w:ind w:left="2880" w:hanging="720"/>
      </w:pPr>
      <w:r>
        <w:t>A)</w:t>
      </w:r>
      <w:r>
        <w:tab/>
        <w:t xml:space="preserve">a copy of the policy information page required to be filed under 50 Ill. Adm. Code 9100.20 that indicates coverage for the periods of alleged non-compliance; </w:t>
      </w:r>
    </w:p>
    <w:p w:rsidR="009F7451" w:rsidRDefault="009F7451" w:rsidP="009F7451"/>
    <w:p w:rsidR="009F7451" w:rsidRDefault="009F7451" w:rsidP="009F7451">
      <w:pPr>
        <w:ind w:left="2880" w:hanging="720"/>
      </w:pPr>
      <w:r>
        <w:t>B)</w:t>
      </w:r>
      <w:r>
        <w:tab/>
        <w:t xml:space="preserve">a self-insurance certificate of approval covering the periods of alleged non-compliance; </w:t>
      </w:r>
    </w:p>
    <w:p w:rsidR="009F7451" w:rsidRDefault="009F7451" w:rsidP="00D40761"/>
    <w:p w:rsidR="009F7451" w:rsidRDefault="009F7451" w:rsidP="009F7451">
      <w:pPr>
        <w:ind w:left="2880" w:hanging="720"/>
      </w:pPr>
      <w:r>
        <w:t>C)</w:t>
      </w:r>
      <w:r>
        <w:tab/>
        <w:t>a copy of a pooling agreement showing membership in a licensed group workers' compensation pool authorized by the Department during the alleged periods of non-compliance; and</w:t>
      </w:r>
    </w:p>
    <w:p w:rsidR="009F7451" w:rsidRDefault="009F7451" w:rsidP="009F7451"/>
    <w:p w:rsidR="009F7451" w:rsidRDefault="009F7451" w:rsidP="009F7451">
      <w:pPr>
        <w:ind w:left="2160" w:hanging="720"/>
      </w:pPr>
      <w:r>
        <w:t>4)</w:t>
      </w:r>
      <w:r>
        <w:tab/>
        <w:t xml:space="preserve">a statement that failure to respond to the Notice of Non-Compliance within the prescribed time period shall cause the Workers’ Compensation Commission to set this matter for hearing in accordance with 50 Ill. Adm. Code 9100.90(c). </w:t>
      </w:r>
    </w:p>
    <w:p w:rsidR="009F7451" w:rsidRDefault="009F7451" w:rsidP="009F7451"/>
    <w:p w:rsidR="009F7451" w:rsidRDefault="009F7451" w:rsidP="009F7451">
      <w:pPr>
        <w:ind w:left="1440" w:hanging="720"/>
      </w:pPr>
      <w:r>
        <w:t>c)</w:t>
      </w:r>
      <w:r>
        <w:tab/>
        <w:t xml:space="preserve">Informal Conference </w:t>
      </w:r>
    </w:p>
    <w:p w:rsidR="009F7451" w:rsidRDefault="009F7451" w:rsidP="009F7451"/>
    <w:p w:rsidR="009F7451" w:rsidRDefault="009F7451" w:rsidP="009F7451">
      <w:pPr>
        <w:ind w:left="2160" w:hanging="720"/>
      </w:pPr>
      <w:r>
        <w:t>1)</w:t>
      </w:r>
      <w:r>
        <w:tab/>
        <w:t xml:space="preserve">When a Notice of Non-Compliance has been sent, the Department shall, at the request of the employer or its attorney, or may on its own initiative, </w:t>
      </w:r>
      <w:r>
        <w:lastRenderedPageBreak/>
        <w:t xml:space="preserve">schedule the matter for an informal conference at which a designated representative of the Department shall meet with the employer in an attempt to resolve the matter. </w:t>
      </w:r>
    </w:p>
    <w:p w:rsidR="009F7451" w:rsidRDefault="009F7451" w:rsidP="00D40761"/>
    <w:p w:rsidR="009F7451" w:rsidRDefault="009F7451" w:rsidP="009F7451">
      <w:pPr>
        <w:ind w:left="2160" w:hanging="720"/>
      </w:pPr>
      <w:r>
        <w:t>2)</w:t>
      </w:r>
      <w:r>
        <w:tab/>
        <w:t xml:space="preserve">A request by the employer or its attorney for an informal conference must be received by the Department within 15 days after the receipt of the Notice of Non-Compliance. </w:t>
      </w:r>
    </w:p>
    <w:p w:rsidR="009F7451" w:rsidRDefault="009F7451" w:rsidP="00D40761"/>
    <w:p w:rsidR="009F7451" w:rsidRDefault="009F7451" w:rsidP="009F7451">
      <w:pPr>
        <w:ind w:left="2160" w:hanging="720"/>
      </w:pPr>
      <w:r>
        <w:t>3)</w:t>
      </w:r>
      <w:r>
        <w:tab/>
        <w:t xml:space="preserve">The Department shall send written notice to the employer or its attorney at least 7 days prior to the scheduled conference. </w:t>
      </w:r>
    </w:p>
    <w:p w:rsidR="009F7451" w:rsidRDefault="009F7451" w:rsidP="00D40761"/>
    <w:p w:rsidR="009F7451" w:rsidRDefault="009F7451" w:rsidP="009F7451">
      <w:pPr>
        <w:ind w:left="2160" w:hanging="720"/>
      </w:pPr>
      <w:r>
        <w:t>4)</w:t>
      </w:r>
      <w:r>
        <w:tab/>
        <w:t xml:space="preserve">The conference shall be held at a site designated by the Department. </w:t>
      </w:r>
    </w:p>
    <w:p w:rsidR="009F7451" w:rsidRDefault="009F7451" w:rsidP="00D40761">
      <w:bookmarkStart w:id="0" w:name="_GoBack"/>
      <w:bookmarkEnd w:id="0"/>
    </w:p>
    <w:p w:rsidR="000174EB" w:rsidRPr="00093935" w:rsidRDefault="009F7451" w:rsidP="009F745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the matter cannot be resolved at the conference, the Workers’ Compensation Commission </w:t>
      </w:r>
      <w:r w:rsidR="009978B8">
        <w:t>will</w:t>
      </w:r>
      <w:r>
        <w:t xml:space="preserve"> set the matter for hearing in accordance with 50 Ill. Adm. Code 9100.90(c).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FD" w:rsidRDefault="001162FD">
      <w:r>
        <w:separator/>
      </w:r>
    </w:p>
  </w:endnote>
  <w:endnote w:type="continuationSeparator" w:id="0">
    <w:p w:rsidR="001162FD" w:rsidRDefault="0011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FD" w:rsidRDefault="001162FD">
      <w:r>
        <w:separator/>
      </w:r>
    </w:p>
  </w:footnote>
  <w:footnote w:type="continuationSeparator" w:id="0">
    <w:p w:rsidR="001162FD" w:rsidRDefault="0011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2F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83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8A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8B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451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28E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76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34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06E3D-E8CE-4052-9E3D-F1972A4F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461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2021-12-13T16:19:00Z</dcterms:created>
  <dcterms:modified xsi:type="dcterms:W3CDTF">2022-05-13T14:48:00Z</dcterms:modified>
</cp:coreProperties>
</file>