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23" w:rsidRDefault="00CC6E23" w:rsidP="00994D20">
      <w:pPr>
        <w:autoSpaceDE w:val="0"/>
        <w:autoSpaceDN w:val="0"/>
        <w:adjustRightInd w:val="0"/>
        <w:rPr>
          <w:b/>
          <w:bCs/>
        </w:rPr>
      </w:pPr>
    </w:p>
    <w:p w:rsidR="00994D20" w:rsidRPr="00994D20" w:rsidRDefault="00994D20" w:rsidP="00994D20">
      <w:pPr>
        <w:autoSpaceDE w:val="0"/>
        <w:autoSpaceDN w:val="0"/>
        <w:adjustRightInd w:val="0"/>
        <w:rPr>
          <w:b/>
          <w:bCs/>
        </w:rPr>
      </w:pPr>
      <w:r w:rsidRPr="00994D20">
        <w:rPr>
          <w:b/>
          <w:bCs/>
        </w:rPr>
        <w:t xml:space="preserve">Section </w:t>
      </w:r>
      <w:r w:rsidRPr="00994D20">
        <w:rPr>
          <w:b/>
        </w:rPr>
        <w:t>2909</w:t>
      </w:r>
      <w:r w:rsidRPr="00994D20">
        <w:rPr>
          <w:b/>
          <w:bCs/>
        </w:rPr>
        <w:t xml:space="preserve">.10 </w:t>
      </w:r>
      <w:r w:rsidR="00750080">
        <w:rPr>
          <w:b/>
          <w:bCs/>
        </w:rPr>
        <w:t xml:space="preserve"> </w:t>
      </w:r>
      <w:r w:rsidRPr="00994D20">
        <w:rPr>
          <w:b/>
          <w:bCs/>
        </w:rPr>
        <w:t>Applicability</w:t>
      </w:r>
    </w:p>
    <w:p w:rsidR="00994D20" w:rsidRPr="00994D20" w:rsidRDefault="00994D20" w:rsidP="00994D20">
      <w:pPr>
        <w:autoSpaceDE w:val="0"/>
        <w:autoSpaceDN w:val="0"/>
        <w:adjustRightInd w:val="0"/>
        <w:rPr>
          <w:b/>
          <w:bCs/>
        </w:rPr>
      </w:pPr>
    </w:p>
    <w:p w:rsidR="00994D20" w:rsidRPr="00994D20" w:rsidRDefault="009D3F61" w:rsidP="00994D20">
      <w:pPr>
        <w:autoSpaceDE w:val="0"/>
        <w:autoSpaceDN w:val="0"/>
        <w:adjustRightInd w:val="0"/>
      </w:pPr>
      <w:r>
        <w:t xml:space="preserve">This Part applies to every insurer as defined in </w:t>
      </w:r>
      <w:r w:rsidR="00116038">
        <w:t>Section 15</w:t>
      </w:r>
      <w:r>
        <w:t xml:space="preserve">5.44(b) </w:t>
      </w:r>
      <w:r w:rsidR="00116038">
        <w:t xml:space="preserve">of the Code </w:t>
      </w:r>
      <w:r>
        <w:t>that iss</w:t>
      </w:r>
      <w:r w:rsidR="00116038">
        <w:t>ues "large deductible agreements</w:t>
      </w:r>
      <w:r>
        <w:t xml:space="preserve">" as defined in </w:t>
      </w:r>
      <w:r w:rsidR="00116038">
        <w:t>Section</w:t>
      </w:r>
      <w:r w:rsidR="000727C5">
        <w:t xml:space="preserve"> 1</w:t>
      </w:r>
      <w:bookmarkStart w:id="0" w:name="_GoBack"/>
      <w:bookmarkEnd w:id="0"/>
      <w:r>
        <w:t xml:space="preserve">55.44(c) </w:t>
      </w:r>
      <w:r w:rsidR="00116038">
        <w:t xml:space="preserve">of the Code </w:t>
      </w:r>
      <w:r>
        <w:t xml:space="preserve">and that does not meet the definition of "exempt insurer" </w:t>
      </w:r>
      <w:r w:rsidR="00116038">
        <w:t>(see Section 2909.30)</w:t>
      </w:r>
      <w:r>
        <w:t>.</w:t>
      </w:r>
    </w:p>
    <w:sectPr w:rsidR="00994D20" w:rsidRPr="00994D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20" w:rsidRDefault="00994D20">
      <w:r>
        <w:separator/>
      </w:r>
    </w:p>
  </w:endnote>
  <w:endnote w:type="continuationSeparator" w:id="0">
    <w:p w:rsidR="00994D20" w:rsidRDefault="0099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20" w:rsidRDefault="00994D20">
      <w:r>
        <w:separator/>
      </w:r>
    </w:p>
  </w:footnote>
  <w:footnote w:type="continuationSeparator" w:id="0">
    <w:p w:rsidR="00994D20" w:rsidRDefault="0099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7C5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3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53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080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903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D2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F61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E2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6F22B-B295-4EC2-A0A1-F87AEAFD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8</cp:revision>
  <dcterms:created xsi:type="dcterms:W3CDTF">2016-03-29T15:51:00Z</dcterms:created>
  <dcterms:modified xsi:type="dcterms:W3CDTF">2016-12-12T15:42:00Z</dcterms:modified>
</cp:coreProperties>
</file>