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2A5" w:rsidRDefault="001332A5" w:rsidP="001332A5">
      <w:pPr>
        <w:widowControl w:val="0"/>
        <w:autoSpaceDE w:val="0"/>
        <w:autoSpaceDN w:val="0"/>
        <w:adjustRightInd w:val="0"/>
      </w:pPr>
    </w:p>
    <w:p w:rsidR="001332A5" w:rsidRDefault="001332A5" w:rsidP="001332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2904.20  Purpose and Scope</w:t>
      </w:r>
      <w:r>
        <w:t xml:space="preserve"> </w:t>
      </w:r>
    </w:p>
    <w:p w:rsidR="001332A5" w:rsidRDefault="001332A5" w:rsidP="001332A5">
      <w:pPr>
        <w:widowControl w:val="0"/>
        <w:autoSpaceDE w:val="0"/>
        <w:autoSpaceDN w:val="0"/>
        <w:adjustRightInd w:val="0"/>
      </w:pPr>
    </w:p>
    <w:p w:rsidR="001332A5" w:rsidRDefault="001332A5" w:rsidP="001332A5">
      <w:pPr>
        <w:widowControl w:val="0"/>
        <w:autoSpaceDE w:val="0"/>
        <w:autoSpaceDN w:val="0"/>
        <w:adjustRightInd w:val="0"/>
      </w:pPr>
      <w:r>
        <w:t xml:space="preserve">It is the purpose of this Part to provide the requirements and procedures for participation in the Illinois Assigned Risk Plan for Workers' Compensation </w:t>
      </w:r>
      <w:r w:rsidR="00D45FA8">
        <w:t xml:space="preserve">Act [820 ILCS 305] </w:t>
      </w:r>
      <w:r>
        <w:t xml:space="preserve">and </w:t>
      </w:r>
      <w:r w:rsidR="00D45FA8">
        <w:t xml:space="preserve">Workers' </w:t>
      </w:r>
      <w:r>
        <w:t xml:space="preserve">Occupational Diseases </w:t>
      </w:r>
      <w:r w:rsidR="00833705">
        <w:t>Act</w:t>
      </w:r>
      <w:r w:rsidR="009A2762">
        <w:t xml:space="preserve"> [820 ILCS 310]</w:t>
      </w:r>
      <w:r>
        <w:t xml:space="preserve"> Coverage.  This Part shall apply to every carrier writing or making Workers' Compensation </w:t>
      </w:r>
      <w:r w:rsidR="003B4AF1">
        <w:t>and</w:t>
      </w:r>
      <w:r>
        <w:t xml:space="preserve"> Occupational Diseases Acts insurance in the State of Illinois.  This Part shall also apply to every employer seeking Assigned Risk Insurance and licensed </w:t>
      </w:r>
      <w:r w:rsidR="003B4AF1">
        <w:t>producers</w:t>
      </w:r>
      <w:r>
        <w:t xml:space="preserve"> acting on behalf of </w:t>
      </w:r>
      <w:r w:rsidR="00D45FA8">
        <w:t>those</w:t>
      </w:r>
      <w:r>
        <w:t xml:space="preserve"> employers. </w:t>
      </w:r>
    </w:p>
    <w:p w:rsidR="003B4AF1" w:rsidRDefault="003B4AF1" w:rsidP="001332A5">
      <w:pPr>
        <w:widowControl w:val="0"/>
        <w:autoSpaceDE w:val="0"/>
        <w:autoSpaceDN w:val="0"/>
        <w:adjustRightInd w:val="0"/>
      </w:pPr>
    </w:p>
    <w:p w:rsidR="003B4AF1" w:rsidRPr="00D55B37" w:rsidRDefault="003B4AF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ED42FC">
        <w:t>15611</w:t>
      </w:r>
      <w:r w:rsidRPr="00D55B37">
        <w:t xml:space="preserve">, effective </w:t>
      </w:r>
      <w:bookmarkStart w:id="0" w:name="_GoBack"/>
      <w:r w:rsidR="00ED42FC">
        <w:t>July 2, 2014</w:t>
      </w:r>
      <w:bookmarkEnd w:id="0"/>
      <w:r w:rsidRPr="00D55B37">
        <w:t>)</w:t>
      </w:r>
    </w:p>
    <w:sectPr w:rsidR="003B4AF1" w:rsidRPr="00D55B37" w:rsidSect="001332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2A5"/>
    <w:rsid w:val="001332A5"/>
    <w:rsid w:val="00145A81"/>
    <w:rsid w:val="003B4AF1"/>
    <w:rsid w:val="004C4C53"/>
    <w:rsid w:val="005C3366"/>
    <w:rsid w:val="00833705"/>
    <w:rsid w:val="008E6B9A"/>
    <w:rsid w:val="009A2762"/>
    <w:rsid w:val="00C9541A"/>
    <w:rsid w:val="00D45FA8"/>
    <w:rsid w:val="00ED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A7541D-AA9E-4523-BCC9-D7813CDB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4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2904</vt:lpstr>
    </vt:vector>
  </TitlesOfParts>
  <Company>State of Illinois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2904</dc:title>
  <dc:subject/>
  <dc:creator>Illinois General Assembly</dc:creator>
  <cp:keywords/>
  <dc:description/>
  <cp:lastModifiedBy>King, Melissa A.</cp:lastModifiedBy>
  <cp:revision>3</cp:revision>
  <dcterms:created xsi:type="dcterms:W3CDTF">2014-06-20T14:58:00Z</dcterms:created>
  <dcterms:modified xsi:type="dcterms:W3CDTF">2014-07-14T16:43:00Z</dcterms:modified>
</cp:coreProperties>
</file>