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C7" w:rsidRDefault="00C758C7" w:rsidP="00C758C7">
      <w:pPr>
        <w:widowControl w:val="0"/>
        <w:autoSpaceDE w:val="0"/>
        <w:autoSpaceDN w:val="0"/>
        <w:adjustRightInd w:val="0"/>
      </w:pPr>
    </w:p>
    <w:p w:rsidR="00C758C7" w:rsidRDefault="00C758C7" w:rsidP="00C758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2904.10  Statutory Authority</w:t>
      </w:r>
      <w:r>
        <w:t xml:space="preserve"> </w:t>
      </w:r>
    </w:p>
    <w:p w:rsidR="00C758C7" w:rsidRDefault="00C758C7" w:rsidP="00C758C7">
      <w:pPr>
        <w:widowControl w:val="0"/>
        <w:autoSpaceDE w:val="0"/>
        <w:autoSpaceDN w:val="0"/>
        <w:adjustRightInd w:val="0"/>
      </w:pPr>
    </w:p>
    <w:p w:rsidR="00C758C7" w:rsidRDefault="00C758C7" w:rsidP="00C758C7">
      <w:pPr>
        <w:widowControl w:val="0"/>
        <w:autoSpaceDE w:val="0"/>
        <w:autoSpaceDN w:val="0"/>
        <w:adjustRightInd w:val="0"/>
      </w:pPr>
      <w:r>
        <w:t xml:space="preserve">This Part is promulgated by the Director of Insurance pursuant to Sections 401 and 466 of the Illinois Insurance Code </w:t>
      </w:r>
      <w:r w:rsidR="00CE38F2">
        <w:t>(Code)</w:t>
      </w:r>
      <w:r w:rsidR="004719CC">
        <w:t xml:space="preserve"> </w:t>
      </w:r>
      <w:r w:rsidR="000703C6">
        <w:t>[</w:t>
      </w:r>
      <w:r w:rsidR="00CE38F2">
        <w:t>215 ILCS 5/401 and 466</w:t>
      </w:r>
      <w:r w:rsidR="000703C6">
        <w:t>]</w:t>
      </w:r>
      <w:r w:rsidR="00CE38F2">
        <w:t>.</w:t>
      </w:r>
      <w:r>
        <w:t xml:space="preserve"> </w:t>
      </w:r>
    </w:p>
    <w:p w:rsidR="00CE38F2" w:rsidRDefault="00CE38F2" w:rsidP="00C758C7">
      <w:pPr>
        <w:widowControl w:val="0"/>
        <w:autoSpaceDE w:val="0"/>
        <w:autoSpaceDN w:val="0"/>
        <w:adjustRightInd w:val="0"/>
      </w:pPr>
    </w:p>
    <w:p w:rsidR="00CE38F2" w:rsidRPr="00D55B37" w:rsidRDefault="00CE38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27727">
        <w:t>15611</w:t>
      </w:r>
      <w:r w:rsidRPr="00D55B37">
        <w:t xml:space="preserve">, effective </w:t>
      </w:r>
      <w:bookmarkStart w:id="0" w:name="_GoBack"/>
      <w:r w:rsidR="00527727">
        <w:t>July 2, 2014</w:t>
      </w:r>
      <w:bookmarkEnd w:id="0"/>
      <w:r w:rsidRPr="00D55B37">
        <w:t>)</w:t>
      </w:r>
    </w:p>
    <w:sectPr w:rsidR="00CE38F2" w:rsidRPr="00D55B37" w:rsidSect="00C75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8C7"/>
    <w:rsid w:val="000703C6"/>
    <w:rsid w:val="000C7C82"/>
    <w:rsid w:val="004719CC"/>
    <w:rsid w:val="00527727"/>
    <w:rsid w:val="00546FBD"/>
    <w:rsid w:val="005C3366"/>
    <w:rsid w:val="00912337"/>
    <w:rsid w:val="00A605C5"/>
    <w:rsid w:val="00C758C7"/>
    <w:rsid w:val="00C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7CE3CD-86B8-410F-BEAB-16FD3E68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2014-07-14T16:43:00Z</dcterms:modified>
</cp:coreProperties>
</file>