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96" w:rsidRDefault="00622496" w:rsidP="006224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2496" w:rsidRDefault="00622496" w:rsidP="0062249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 w:rsidR="000812BD">
        <w:rPr>
          <w:b/>
          <w:bCs/>
        </w:rPr>
        <w:t>2701</w:t>
      </w:r>
      <w:r>
        <w:rPr>
          <w:b/>
          <w:bCs/>
        </w:rPr>
        <w:t>.70  Declinations</w:t>
      </w:r>
      <w:proofErr w:type="gramEnd"/>
      <w:r>
        <w:rPr>
          <w:b/>
          <w:bCs/>
        </w:rPr>
        <w:t xml:space="preserve"> of Artificial Coverage not Acceptable</w:t>
      </w:r>
      <w:r>
        <w:t xml:space="preserve"> </w:t>
      </w:r>
    </w:p>
    <w:p w:rsidR="00622496" w:rsidRDefault="00622496" w:rsidP="00622496">
      <w:pPr>
        <w:widowControl w:val="0"/>
        <w:autoSpaceDE w:val="0"/>
        <w:autoSpaceDN w:val="0"/>
        <w:adjustRightInd w:val="0"/>
      </w:pPr>
    </w:p>
    <w:p w:rsidR="00622496" w:rsidRDefault="00622496" w:rsidP="006224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Declinations by authorized </w:t>
      </w:r>
      <w:r w:rsidR="00DD2A33">
        <w:t>insurers</w:t>
      </w:r>
      <w:r>
        <w:t xml:space="preserve"> for the following reasons do not qualify insurance to be placed under the surplus line law: </w:t>
      </w:r>
    </w:p>
    <w:p w:rsidR="00A008F9" w:rsidRDefault="00A008F9" w:rsidP="008B33DE"/>
    <w:p w:rsidR="00C13C29" w:rsidRDefault="00622496" w:rsidP="00C13C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Artificial division of one coverage into two or more proposed contracts; </w:t>
      </w:r>
    </w:p>
    <w:p w:rsidR="00A008F9" w:rsidRDefault="00A008F9" w:rsidP="008B33DE"/>
    <w:p w:rsidR="00C13C29" w:rsidRDefault="00622496" w:rsidP="00C13C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Differential in premium or rate quoted between an authorized </w:t>
      </w:r>
      <w:r w:rsidR="00DD2A33">
        <w:t>insurer</w:t>
      </w:r>
      <w:r>
        <w:t xml:space="preserve"> and an unauthorized </w:t>
      </w:r>
      <w:r w:rsidR="00DD2A33">
        <w:t>insurer</w:t>
      </w:r>
      <w:r>
        <w:t xml:space="preserve">. </w:t>
      </w:r>
    </w:p>
    <w:p w:rsidR="00A008F9" w:rsidRDefault="00A008F9" w:rsidP="008B33DE"/>
    <w:p w:rsidR="00622496" w:rsidRDefault="00622496" w:rsidP="006224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Declinations by authorized </w:t>
      </w:r>
      <w:r w:rsidR="00DD2A33">
        <w:t>insurers</w:t>
      </w:r>
      <w:r>
        <w:t xml:space="preserve"> for the following reasons do qualify insurance to be placed under the surplus line law: </w:t>
      </w:r>
    </w:p>
    <w:p w:rsidR="00A008F9" w:rsidRDefault="00A008F9" w:rsidP="008B33DE"/>
    <w:p w:rsidR="00622496" w:rsidRDefault="00622496" w:rsidP="006224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Underwriting reason pertaining to the risk or the class; </w:t>
      </w:r>
    </w:p>
    <w:p w:rsidR="00A008F9" w:rsidRDefault="00A008F9" w:rsidP="008B33DE"/>
    <w:p w:rsidR="00622496" w:rsidRDefault="00622496" w:rsidP="006224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Size of the risk; </w:t>
      </w:r>
    </w:p>
    <w:p w:rsidR="00A008F9" w:rsidRDefault="00A008F9" w:rsidP="008B33DE"/>
    <w:p w:rsidR="00622496" w:rsidRDefault="00622496" w:rsidP="0062249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Coverage is not available except in combination with other coverage not required by the insured; </w:t>
      </w:r>
    </w:p>
    <w:p w:rsidR="00A008F9" w:rsidRDefault="00A008F9" w:rsidP="008B33DE"/>
    <w:p w:rsidR="00622496" w:rsidRDefault="00622496" w:rsidP="0062249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Required coverage is not acceptable in part to the authorized </w:t>
      </w:r>
      <w:r w:rsidR="00DD2A33">
        <w:t>insurer</w:t>
      </w:r>
      <w:r>
        <w:t xml:space="preserve"> although part of the coverage is acceptable</w:t>
      </w:r>
      <w:r w:rsidR="00541A90">
        <w:t>,</w:t>
      </w:r>
      <w:r>
        <w:t xml:space="preserve"> and the unauthorized </w:t>
      </w:r>
      <w:r w:rsidR="00DD2A33">
        <w:t>insurer</w:t>
      </w:r>
      <w:r>
        <w:t xml:space="preserve"> will accept only the entire risk and not solely the rejected portion; and </w:t>
      </w:r>
    </w:p>
    <w:p w:rsidR="00A008F9" w:rsidRDefault="00A008F9" w:rsidP="008B33DE"/>
    <w:p w:rsidR="00622496" w:rsidRDefault="00622496" w:rsidP="0062249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Authorized </w:t>
      </w:r>
      <w:r w:rsidR="00DD2A33">
        <w:t>insurers</w:t>
      </w:r>
      <w:r>
        <w:t xml:space="preserve"> will accept less than the amount of coverage required and the entire amount and not just part </w:t>
      </w:r>
      <w:r w:rsidR="00541A90">
        <w:t>of that amount</w:t>
      </w:r>
      <w:r>
        <w:t xml:space="preserve"> will be accepted by unauthorized </w:t>
      </w:r>
      <w:r w:rsidR="00DD2A33">
        <w:t>insurers</w:t>
      </w:r>
      <w:r>
        <w:t xml:space="preserve">. </w:t>
      </w:r>
    </w:p>
    <w:p w:rsidR="00622496" w:rsidRDefault="00622496" w:rsidP="008B33DE"/>
    <w:p w:rsidR="00622496" w:rsidRDefault="00DD2A33" w:rsidP="00C13C29">
      <w:pPr>
        <w:widowControl w:val="0"/>
        <w:autoSpaceDE w:val="0"/>
        <w:autoSpaceDN w:val="0"/>
        <w:adjustRightInd w:val="0"/>
        <w:ind w:left="741" w:hanging="21"/>
      </w:pPr>
      <w:r>
        <w:t xml:space="preserve">(Source:  Amended at </w:t>
      </w:r>
      <w:r w:rsidR="0066630F">
        <w:t>40</w:t>
      </w:r>
      <w:r>
        <w:t xml:space="preserve"> Ill. Reg. </w:t>
      </w:r>
      <w:r w:rsidR="00C52943">
        <w:t>216</w:t>
      </w:r>
      <w:r>
        <w:t xml:space="preserve">, effective </w:t>
      </w:r>
      <w:r w:rsidR="00C52943">
        <w:t>December 21, 2015</w:t>
      </w:r>
      <w:r>
        <w:t>)</w:t>
      </w:r>
    </w:p>
    <w:sectPr w:rsidR="00622496" w:rsidSect="006224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496"/>
    <w:rsid w:val="00017A18"/>
    <w:rsid w:val="000812BD"/>
    <w:rsid w:val="00541A90"/>
    <w:rsid w:val="005C3366"/>
    <w:rsid w:val="005F42D0"/>
    <w:rsid w:val="00622496"/>
    <w:rsid w:val="0066630F"/>
    <w:rsid w:val="008B33DE"/>
    <w:rsid w:val="009809DB"/>
    <w:rsid w:val="00A008F9"/>
    <w:rsid w:val="00BE672C"/>
    <w:rsid w:val="00C13C29"/>
    <w:rsid w:val="00C52943"/>
    <w:rsid w:val="00C62B22"/>
    <w:rsid w:val="00DD2A33"/>
    <w:rsid w:val="00E3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BAE6EF-48C5-4798-BAFF-1D622B99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2701</dc:title>
  <dc:subject/>
  <dc:creator>Illinois General Assembly</dc:creator>
  <cp:keywords/>
  <dc:description/>
  <cp:lastModifiedBy>Thomas, Vicki D.</cp:lastModifiedBy>
  <cp:revision>3</cp:revision>
  <dcterms:created xsi:type="dcterms:W3CDTF">2018-08-23T16:56:00Z</dcterms:created>
  <dcterms:modified xsi:type="dcterms:W3CDTF">2018-09-06T19:39:00Z</dcterms:modified>
</cp:coreProperties>
</file>