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6D" w:rsidRDefault="0015696D" w:rsidP="001569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96D" w:rsidRDefault="0015696D" w:rsidP="0015696D">
      <w:pPr>
        <w:widowControl w:val="0"/>
        <w:autoSpaceDE w:val="0"/>
        <w:autoSpaceDN w:val="0"/>
        <w:adjustRightInd w:val="0"/>
        <w:jc w:val="center"/>
      </w:pPr>
      <w:r>
        <w:t>PART 2405</w:t>
      </w:r>
    </w:p>
    <w:p w:rsidR="0015696D" w:rsidRDefault="0015696D" w:rsidP="0015696D">
      <w:pPr>
        <w:widowControl w:val="0"/>
        <w:autoSpaceDE w:val="0"/>
        <w:autoSpaceDN w:val="0"/>
        <w:adjustRightInd w:val="0"/>
        <w:jc w:val="center"/>
      </w:pPr>
      <w:r>
        <w:t>INTERGOVERNMENTAL JOINT INSURANCE POOL</w:t>
      </w:r>
    </w:p>
    <w:p w:rsidR="0015696D" w:rsidRDefault="0015696D" w:rsidP="0015696D">
      <w:pPr>
        <w:widowControl w:val="0"/>
        <w:autoSpaceDE w:val="0"/>
        <w:autoSpaceDN w:val="0"/>
        <w:adjustRightInd w:val="0"/>
        <w:jc w:val="center"/>
      </w:pPr>
      <w:r>
        <w:t>ANNUAL AUDITED FINANCIAL STATEMENT</w:t>
      </w:r>
    </w:p>
    <w:p w:rsidR="0015696D" w:rsidRDefault="0015696D" w:rsidP="0015696D">
      <w:pPr>
        <w:widowControl w:val="0"/>
        <w:autoSpaceDE w:val="0"/>
        <w:autoSpaceDN w:val="0"/>
        <w:adjustRightInd w:val="0"/>
      </w:pPr>
    </w:p>
    <w:sectPr w:rsidR="0015696D" w:rsidSect="00156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96D"/>
    <w:rsid w:val="0015696D"/>
    <w:rsid w:val="001E1ADA"/>
    <w:rsid w:val="004F5673"/>
    <w:rsid w:val="005C3366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2405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2405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