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B68" w:rsidRPr="00402B68" w:rsidRDefault="00402B68" w:rsidP="009725FB">
      <w:pPr>
        <w:widowControl w:val="0"/>
        <w:autoSpaceDE w:val="0"/>
        <w:autoSpaceDN w:val="0"/>
        <w:adjustRightInd w:val="0"/>
        <w:ind w:left="1440" w:hanging="1440"/>
        <w:jc w:val="both"/>
      </w:pPr>
    </w:p>
    <w:p w:rsidR="009725FB" w:rsidRPr="009725FB" w:rsidRDefault="009725FB" w:rsidP="009725FB">
      <w:pPr>
        <w:widowControl w:val="0"/>
        <w:autoSpaceDE w:val="0"/>
        <w:autoSpaceDN w:val="0"/>
        <w:adjustRightInd w:val="0"/>
        <w:ind w:left="1440" w:hanging="1440"/>
        <w:jc w:val="both"/>
        <w:rPr>
          <w:b/>
        </w:rPr>
      </w:pPr>
      <w:r w:rsidRPr="009725FB">
        <w:rPr>
          <w:b/>
        </w:rPr>
        <w:t>Section 2051.360</w:t>
      </w:r>
      <w:r w:rsidR="00402B68">
        <w:rPr>
          <w:b/>
        </w:rPr>
        <w:t xml:space="preserve">  </w:t>
      </w:r>
      <w:r w:rsidRPr="009725FB">
        <w:rPr>
          <w:b/>
        </w:rPr>
        <w:t>Advertising and Solicitation</w:t>
      </w:r>
    </w:p>
    <w:p w:rsidR="009725FB" w:rsidRPr="00402B68" w:rsidRDefault="009725FB" w:rsidP="009725FB">
      <w:pPr>
        <w:widowControl w:val="0"/>
        <w:autoSpaceDE w:val="0"/>
        <w:autoSpaceDN w:val="0"/>
        <w:adjustRightInd w:val="0"/>
        <w:ind w:left="1440" w:hanging="1440"/>
        <w:jc w:val="both"/>
      </w:pPr>
    </w:p>
    <w:p w:rsidR="009725FB" w:rsidRPr="00402B68" w:rsidRDefault="00732CA5" w:rsidP="00402B68">
      <w:pPr>
        <w:ind w:left="1440" w:hanging="720"/>
      </w:pPr>
      <w:r>
        <w:t>a)</w:t>
      </w:r>
      <w:r>
        <w:tab/>
        <w:t xml:space="preserve">No administrator </w:t>
      </w:r>
      <w:r w:rsidR="00DE5407">
        <w:t xml:space="preserve"> </w:t>
      </w:r>
      <w:r w:rsidR="009725FB" w:rsidRPr="00402B68">
        <w:t xml:space="preserve">or its representative shall cause, or knowingly permit the use of, advertising, solicitation, or any form of evidence of coverage </w:t>
      </w:r>
      <w:r w:rsidR="003A4E79">
        <w:t xml:space="preserve">that </w:t>
      </w:r>
      <w:r w:rsidR="00617262">
        <w:t>encourages</w:t>
      </w:r>
      <w:r w:rsidR="009725FB" w:rsidRPr="00402B68">
        <w:t xml:space="preserve"> misrepresentation, or is untrue, misleading or deceptive, unjust, unfair, inequitable, ambiguous, inconsistent, or contrary to law or to the public policy of this State; </w:t>
      </w:r>
    </w:p>
    <w:p w:rsidR="009725FB" w:rsidRPr="00402B68" w:rsidRDefault="009725FB" w:rsidP="00402B68"/>
    <w:p w:rsidR="009725FB" w:rsidRPr="00402B68" w:rsidRDefault="009725FB" w:rsidP="00402B68">
      <w:pPr>
        <w:ind w:left="1440" w:hanging="720"/>
      </w:pPr>
      <w:r w:rsidRPr="00402B68">
        <w:t>b)</w:t>
      </w:r>
      <w:r w:rsidRPr="00402B68">
        <w:tab/>
        <w:t>No administrator may represent or describe itself in its name, contracts or literature as a "health maintenance organization" or "HMO", nor may it hold itself out or represent itself as being an insurance company, limited health service organization or a health service corporation, unless such is the case;</w:t>
      </w:r>
    </w:p>
    <w:p w:rsidR="009725FB" w:rsidRPr="00402B68" w:rsidRDefault="009725FB" w:rsidP="00402B68"/>
    <w:p w:rsidR="009725FB" w:rsidRPr="00402B68" w:rsidRDefault="009725FB" w:rsidP="00402B68">
      <w:pPr>
        <w:ind w:left="1440" w:hanging="720"/>
      </w:pPr>
      <w:r w:rsidRPr="00402B68">
        <w:t>c)</w:t>
      </w:r>
      <w:r w:rsidRPr="00402B68">
        <w:tab/>
        <w:t xml:space="preserve">No </w:t>
      </w:r>
      <w:r w:rsidR="008D2108">
        <w:t>DHCSP</w:t>
      </w:r>
      <w:r w:rsidRPr="00402B68">
        <w:t xml:space="preserve"> administrator may use the following terms in its advertisements, marketing material, brochures or </w:t>
      </w:r>
      <w:r w:rsidR="008D2108">
        <w:t>DHCSP</w:t>
      </w:r>
      <w:r w:rsidRPr="00402B68">
        <w:t xml:space="preserve"> cards:</w:t>
      </w:r>
      <w:r w:rsidR="00402B68">
        <w:t xml:space="preserve"> </w:t>
      </w:r>
      <w:r w:rsidRPr="00402B68">
        <w:t xml:space="preserve"> </w:t>
      </w:r>
      <w:r w:rsidR="00402B68">
        <w:t>"</w:t>
      </w:r>
      <w:r w:rsidRPr="00402B68">
        <w:t>health plan</w:t>
      </w:r>
      <w:r w:rsidR="00402B68">
        <w:t>"</w:t>
      </w:r>
      <w:r w:rsidRPr="00402B68">
        <w:t xml:space="preserve">, </w:t>
      </w:r>
      <w:r w:rsidR="00402B68">
        <w:t>"</w:t>
      </w:r>
      <w:r w:rsidRPr="00402B68">
        <w:t>coverage</w:t>
      </w:r>
      <w:r w:rsidR="00402B68">
        <w:t>"</w:t>
      </w:r>
      <w:r w:rsidRPr="00402B68">
        <w:t xml:space="preserve">, </w:t>
      </w:r>
      <w:r w:rsidR="00402B68">
        <w:t>"</w:t>
      </w:r>
      <w:r w:rsidRPr="00402B68">
        <w:t>copay</w:t>
      </w:r>
      <w:r w:rsidR="00402B68">
        <w:t>"</w:t>
      </w:r>
      <w:r w:rsidRPr="00402B68">
        <w:t xml:space="preserve">, </w:t>
      </w:r>
      <w:r w:rsidR="00402B68">
        <w:t>"</w:t>
      </w:r>
      <w:r w:rsidRPr="00402B68">
        <w:t>copayments</w:t>
      </w:r>
      <w:r w:rsidR="00402B68">
        <w:t>"</w:t>
      </w:r>
      <w:r w:rsidRPr="00402B68">
        <w:t xml:space="preserve">, </w:t>
      </w:r>
      <w:r w:rsidR="00402B68">
        <w:t>"</w:t>
      </w:r>
      <w:r w:rsidRPr="00402B68">
        <w:t>deductible</w:t>
      </w:r>
      <w:r w:rsidR="00402B68">
        <w:t>"</w:t>
      </w:r>
      <w:r w:rsidRPr="00402B68">
        <w:t xml:space="preserve">, </w:t>
      </w:r>
      <w:r w:rsidR="00402B68">
        <w:t>"</w:t>
      </w:r>
      <w:r w:rsidRPr="00402B68">
        <w:t>preexisting conditions</w:t>
      </w:r>
      <w:r w:rsidR="00402B68">
        <w:t>"</w:t>
      </w:r>
      <w:r w:rsidRPr="00402B68">
        <w:t xml:space="preserve">, </w:t>
      </w:r>
      <w:r w:rsidR="00402B68">
        <w:t>"</w:t>
      </w:r>
      <w:r w:rsidRPr="00402B68">
        <w:t>guaranteed issue</w:t>
      </w:r>
      <w:r w:rsidR="00402B68">
        <w:t>"</w:t>
      </w:r>
      <w:r w:rsidRPr="00402B68">
        <w:t xml:space="preserve">, </w:t>
      </w:r>
      <w:r w:rsidR="00402B68">
        <w:t>"</w:t>
      </w:r>
      <w:r w:rsidRPr="00402B68">
        <w:t>premium</w:t>
      </w:r>
      <w:r w:rsidR="00402B68">
        <w:t>"</w:t>
      </w:r>
      <w:r w:rsidRPr="00402B68">
        <w:t xml:space="preserve">, or other terms </w:t>
      </w:r>
      <w:r w:rsidR="00617262">
        <w:t xml:space="preserve">in a manner </w:t>
      </w:r>
      <w:r w:rsidRPr="00402B68">
        <w:t xml:space="preserve">that could </w:t>
      </w:r>
      <w:r w:rsidR="00617262">
        <w:t xml:space="preserve">reasonably </w:t>
      </w:r>
      <w:r w:rsidRPr="00402B68">
        <w:t>mislead an individual into believing that the product being offered is health insurance;</w:t>
      </w:r>
    </w:p>
    <w:p w:rsidR="009725FB" w:rsidRPr="00402B68" w:rsidRDefault="009725FB" w:rsidP="00402B68"/>
    <w:p w:rsidR="009725FB" w:rsidRPr="00402B68" w:rsidRDefault="009725FB" w:rsidP="00402B68">
      <w:pPr>
        <w:ind w:left="1440" w:hanging="720"/>
      </w:pPr>
      <w:r w:rsidRPr="00402B68">
        <w:t>d)</w:t>
      </w:r>
      <w:r w:rsidRPr="00402B68">
        <w:tab/>
        <w:t xml:space="preserve">No </w:t>
      </w:r>
      <w:r w:rsidR="008D2108">
        <w:t>DHCSP</w:t>
      </w:r>
      <w:r w:rsidRPr="00402B68">
        <w:t xml:space="preserve"> administrator may use language in its advertisements, marketing material, brochures or </w:t>
      </w:r>
      <w:r w:rsidR="008D2108">
        <w:t>DHCSP</w:t>
      </w:r>
      <w:r w:rsidRPr="00402B68">
        <w:t xml:space="preserve"> cards with respect to being </w:t>
      </w:r>
      <w:r w:rsidR="00402B68">
        <w:t>"</w:t>
      </w:r>
      <w:r w:rsidRPr="00402B68">
        <w:t>licensed</w:t>
      </w:r>
      <w:r w:rsidR="00402B68">
        <w:t>"</w:t>
      </w:r>
      <w:r w:rsidRPr="00402B68">
        <w:t xml:space="preserve"> or </w:t>
      </w:r>
      <w:r w:rsidR="00402B68">
        <w:t>"</w:t>
      </w:r>
      <w:r w:rsidRPr="00402B68">
        <w:t>registered</w:t>
      </w:r>
      <w:r w:rsidR="00402B68">
        <w:t>"</w:t>
      </w:r>
      <w:r w:rsidRPr="00402B68">
        <w:t xml:space="preserve"> by the Department in a manner that could mislead an individual into believing that the </w:t>
      </w:r>
      <w:r w:rsidR="008D2108">
        <w:t>DHCSP</w:t>
      </w:r>
      <w:r w:rsidRPr="00402B68">
        <w:t xml:space="preserve"> is health insurance; </w:t>
      </w:r>
    </w:p>
    <w:p w:rsidR="009725FB" w:rsidRPr="00402B68" w:rsidRDefault="009725FB" w:rsidP="00402B68"/>
    <w:p w:rsidR="009725FB" w:rsidRDefault="009725FB" w:rsidP="00402B68">
      <w:pPr>
        <w:ind w:left="1440" w:hanging="720"/>
      </w:pPr>
      <w:r w:rsidRPr="00402B68">
        <w:t>e)</w:t>
      </w:r>
      <w:r w:rsidRPr="00402B68">
        <w:tab/>
        <w:t>Whether an advertisement has a capacity or tendency to mislead or deceive shall be determined by the Director from the overall impression that the advertisement may be reasonably expected to create upon a person of average education or intelligence within the segment of the public to which it is directed</w:t>
      </w:r>
      <w:r w:rsidR="003A4E79">
        <w:t>;</w:t>
      </w:r>
    </w:p>
    <w:p w:rsidR="00617262" w:rsidRDefault="00617262" w:rsidP="00402B68">
      <w:pPr>
        <w:ind w:left="1440" w:hanging="720"/>
      </w:pPr>
    </w:p>
    <w:p w:rsidR="00617262" w:rsidRDefault="00617262" w:rsidP="00617262">
      <w:pPr>
        <w:ind w:left="1440" w:hanging="720"/>
      </w:pPr>
      <w:r w:rsidRPr="00943FF5">
        <w:t>f)</w:t>
      </w:r>
      <w:r>
        <w:tab/>
      </w:r>
      <w:r w:rsidRPr="00943FF5">
        <w:t xml:space="preserve">If the Director finds that any advertisement of a </w:t>
      </w:r>
      <w:r w:rsidR="008D2108">
        <w:t xml:space="preserve">preferred provider program </w:t>
      </w:r>
      <w:r w:rsidRPr="00943FF5">
        <w:t xml:space="preserve">has materially failed to comply with this Part, the Director may, pursuant to the authority in Section 149 of the Code, by Order, require the administrator </w:t>
      </w:r>
      <w:r w:rsidR="00DE5407">
        <w:t xml:space="preserve"> </w:t>
      </w:r>
      <w:r w:rsidRPr="00943FF5">
        <w:t>to publish in the same or similar medium an approved correction or retraction of any untrue, misleading or deceptive statement contained in the advertising</w:t>
      </w:r>
      <w:r w:rsidR="00FF3193">
        <w:t>.</w:t>
      </w:r>
      <w:r w:rsidRPr="00943FF5">
        <w:t xml:space="preserve"> </w:t>
      </w:r>
      <w:r w:rsidR="00FF3193">
        <w:t xml:space="preserve"> The Director</w:t>
      </w:r>
      <w:r w:rsidRPr="00943FF5">
        <w:t xml:space="preserve"> may prohibit </w:t>
      </w:r>
      <w:r w:rsidR="00C8144E">
        <w:t>the</w:t>
      </w:r>
      <w:r w:rsidRPr="00943FF5">
        <w:t xml:space="preserve"> </w:t>
      </w:r>
      <w:r w:rsidR="008D2108">
        <w:t xml:space="preserve">administrator </w:t>
      </w:r>
      <w:r w:rsidRPr="00943FF5">
        <w:t>from publishing or distributing, or allowing to be published or distributed on its behalf</w:t>
      </w:r>
      <w:r w:rsidR="00C8144E">
        <w:t>,</w:t>
      </w:r>
      <w:r w:rsidRPr="00943FF5">
        <w:t xml:space="preserve"> </w:t>
      </w:r>
      <w:r w:rsidR="00C8144E">
        <w:t>the</w:t>
      </w:r>
      <w:r w:rsidRPr="00943FF5">
        <w:t xml:space="preserve"> advertisement or any new materially revised advertisement without first having filed a copy </w:t>
      </w:r>
      <w:r w:rsidR="00C8144E">
        <w:t>of the advertisement</w:t>
      </w:r>
      <w:r w:rsidRPr="00943FF5">
        <w:t xml:space="preserve"> with the Director 30 days prior to </w:t>
      </w:r>
      <w:r w:rsidR="00C8144E">
        <w:t>its</w:t>
      </w:r>
      <w:r w:rsidRPr="00943FF5">
        <w:t xml:space="preserve"> publication or distribution, or </w:t>
      </w:r>
      <w:r w:rsidR="00FF3193">
        <w:t xml:space="preserve">within </w:t>
      </w:r>
      <w:r w:rsidRPr="00943FF5">
        <w:t xml:space="preserve">any shorter period specified in </w:t>
      </w:r>
      <w:r w:rsidR="00C8144E">
        <w:t>the</w:t>
      </w:r>
      <w:r w:rsidRPr="00943FF5">
        <w:t xml:space="preserve"> Order.</w:t>
      </w:r>
    </w:p>
    <w:p w:rsidR="008D2108" w:rsidRDefault="008D2108" w:rsidP="00617262">
      <w:pPr>
        <w:ind w:left="1440" w:hanging="720"/>
      </w:pPr>
    </w:p>
    <w:p w:rsidR="008D2108" w:rsidRPr="00D55B37" w:rsidRDefault="008D210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B707A">
        <w:t>7</w:t>
      </w:r>
      <w:r>
        <w:t xml:space="preserve"> I</w:t>
      </w:r>
      <w:r w:rsidRPr="00D55B37">
        <w:t xml:space="preserve">ll. Reg. </w:t>
      </w:r>
      <w:r w:rsidR="00BB4797">
        <w:t>2895</w:t>
      </w:r>
      <w:r w:rsidRPr="00D55B37">
        <w:t xml:space="preserve">, effective </w:t>
      </w:r>
      <w:bookmarkStart w:id="0" w:name="_GoBack"/>
      <w:r w:rsidR="00BB4797">
        <w:t>March 4, 2013</w:t>
      </w:r>
      <w:bookmarkEnd w:id="0"/>
      <w:r w:rsidRPr="00D55B37">
        <w:t>)</w:t>
      </w:r>
    </w:p>
    <w:sectPr w:rsidR="008D210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F4A" w:rsidRDefault="00F32F4A">
      <w:r>
        <w:separator/>
      </w:r>
    </w:p>
  </w:endnote>
  <w:endnote w:type="continuationSeparator" w:id="0">
    <w:p w:rsidR="00F32F4A" w:rsidRDefault="00F3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F4A" w:rsidRDefault="00F32F4A">
      <w:r>
        <w:separator/>
      </w:r>
    </w:p>
  </w:footnote>
  <w:footnote w:type="continuationSeparator" w:id="0">
    <w:p w:rsidR="00F32F4A" w:rsidRDefault="00F3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25F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057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B57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189C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3F6"/>
    <w:rsid w:val="00207D79"/>
    <w:rsid w:val="00212682"/>
    <w:rsid w:val="00212B2F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C4D"/>
    <w:rsid w:val="002D3FBA"/>
    <w:rsid w:val="002D7620"/>
    <w:rsid w:val="002E1CFB"/>
    <w:rsid w:val="002E5F1C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695D"/>
    <w:rsid w:val="003A4E0A"/>
    <w:rsid w:val="003A4E79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5FAE"/>
    <w:rsid w:val="003D652C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2B68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567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B707A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19F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7262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CA5"/>
    <w:rsid w:val="00737469"/>
    <w:rsid w:val="00740393"/>
    <w:rsid w:val="00742136"/>
    <w:rsid w:val="00744356"/>
    <w:rsid w:val="00745353"/>
    <w:rsid w:val="00750400"/>
    <w:rsid w:val="007515E5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4C7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B9D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D2108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5FB"/>
    <w:rsid w:val="00982061"/>
    <w:rsid w:val="0098276C"/>
    <w:rsid w:val="00983C53"/>
    <w:rsid w:val="00986F7E"/>
    <w:rsid w:val="00994782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367A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F51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797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144E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620F"/>
    <w:rsid w:val="00DC7D00"/>
    <w:rsid w:val="00DD3C9D"/>
    <w:rsid w:val="00DE3439"/>
    <w:rsid w:val="00DE42D9"/>
    <w:rsid w:val="00DE5010"/>
    <w:rsid w:val="00DE5407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757"/>
    <w:rsid w:val="00EC6C31"/>
    <w:rsid w:val="00ED0167"/>
    <w:rsid w:val="00ED13E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32F4A"/>
    <w:rsid w:val="00F410DA"/>
    <w:rsid w:val="00F43DEE"/>
    <w:rsid w:val="00F44D59"/>
    <w:rsid w:val="00F46DB5"/>
    <w:rsid w:val="00F50CD3"/>
    <w:rsid w:val="00F51039"/>
    <w:rsid w:val="00F51A32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319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Sabo, Cheryl E.</cp:lastModifiedBy>
  <cp:revision>3</cp:revision>
  <dcterms:created xsi:type="dcterms:W3CDTF">2013-03-07T19:19:00Z</dcterms:created>
  <dcterms:modified xsi:type="dcterms:W3CDTF">2013-03-08T22:17:00Z</dcterms:modified>
</cp:coreProperties>
</file>