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DC" w:rsidRDefault="00C808DC" w:rsidP="00F7268F">
      <w:pPr>
        <w:widowControl w:val="0"/>
        <w:autoSpaceDE w:val="0"/>
        <w:autoSpaceDN w:val="0"/>
        <w:adjustRightInd w:val="0"/>
        <w:rPr>
          <w:b/>
        </w:rPr>
      </w:pPr>
    </w:p>
    <w:p w:rsidR="00F7268F" w:rsidRPr="00F7268F" w:rsidRDefault="00F7268F" w:rsidP="00F7268F">
      <w:pPr>
        <w:widowControl w:val="0"/>
        <w:autoSpaceDE w:val="0"/>
        <w:autoSpaceDN w:val="0"/>
        <w:adjustRightInd w:val="0"/>
        <w:rPr>
          <w:b/>
        </w:rPr>
      </w:pPr>
      <w:r w:rsidRPr="00F7268F">
        <w:rPr>
          <w:b/>
        </w:rPr>
        <w:t xml:space="preserve">Section </w:t>
      </w:r>
      <w:proofErr w:type="gramStart"/>
      <w:r w:rsidRPr="00F7268F">
        <w:rPr>
          <w:b/>
        </w:rPr>
        <w:t>2043.10  Purpose</w:t>
      </w:r>
      <w:proofErr w:type="gramEnd"/>
      <w:r w:rsidRPr="00F7268F">
        <w:rPr>
          <w:b/>
        </w:rPr>
        <w:t xml:space="preserve"> </w:t>
      </w:r>
    </w:p>
    <w:p w:rsidR="00F7268F" w:rsidRPr="00F7268F" w:rsidRDefault="00F7268F" w:rsidP="00F7268F">
      <w:pPr>
        <w:widowControl w:val="0"/>
        <w:autoSpaceDE w:val="0"/>
        <w:autoSpaceDN w:val="0"/>
        <w:adjustRightInd w:val="0"/>
        <w:ind w:left="1440" w:hanging="1440"/>
        <w:rPr>
          <w:b/>
          <w:u w:val="single"/>
        </w:rPr>
      </w:pPr>
    </w:p>
    <w:p w:rsidR="00F7268F" w:rsidRDefault="00F7268F" w:rsidP="00F7268F">
      <w:pPr>
        <w:widowControl w:val="0"/>
        <w:autoSpaceDE w:val="0"/>
        <w:autoSpaceDN w:val="0"/>
        <w:adjustRightInd w:val="0"/>
      </w:pPr>
      <w:r w:rsidRPr="00F7268F">
        <w:t xml:space="preserve">The purpose of this Part is to establish guidance for carriers to report to the Department information regarding administrative expenses for accident and health insurance business, as required by Section </w:t>
      </w:r>
      <w:proofErr w:type="spellStart"/>
      <w:r w:rsidRPr="00F7268F">
        <w:t>359c</w:t>
      </w:r>
      <w:proofErr w:type="spellEnd"/>
      <w:r w:rsidRPr="00F7268F">
        <w:t xml:space="preserve"> of the Illinois Insurance Code</w:t>
      </w:r>
      <w:bookmarkStart w:id="0" w:name="_GoBack"/>
      <w:bookmarkEnd w:id="0"/>
      <w:r w:rsidRPr="00F7268F">
        <w:t xml:space="preserve">.  </w:t>
      </w:r>
    </w:p>
    <w:sectPr w:rsidR="00F726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68F" w:rsidRDefault="00F7268F">
      <w:r>
        <w:separator/>
      </w:r>
    </w:p>
  </w:endnote>
  <w:endnote w:type="continuationSeparator" w:id="0">
    <w:p w:rsidR="00F7268F" w:rsidRDefault="00F7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68F" w:rsidRDefault="00F7268F">
      <w:r>
        <w:separator/>
      </w:r>
    </w:p>
  </w:footnote>
  <w:footnote w:type="continuationSeparator" w:id="0">
    <w:p w:rsidR="00F7268F" w:rsidRDefault="00F72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8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7C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E5B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596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8D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495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68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6</cp:revision>
  <dcterms:created xsi:type="dcterms:W3CDTF">2012-07-24T16:49:00Z</dcterms:created>
  <dcterms:modified xsi:type="dcterms:W3CDTF">2012-07-25T14:09:00Z</dcterms:modified>
</cp:coreProperties>
</file>