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B3" w:rsidRDefault="005233B3" w:rsidP="005233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3B3" w:rsidRDefault="005233B3" w:rsidP="005233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2020.20  Purpose</w:t>
      </w:r>
      <w:r>
        <w:t xml:space="preserve"> </w:t>
      </w:r>
    </w:p>
    <w:p w:rsidR="005233B3" w:rsidRDefault="005233B3" w:rsidP="005233B3">
      <w:pPr>
        <w:widowControl w:val="0"/>
        <w:autoSpaceDE w:val="0"/>
        <w:autoSpaceDN w:val="0"/>
        <w:adjustRightInd w:val="0"/>
      </w:pPr>
    </w:p>
    <w:p w:rsidR="005233B3" w:rsidRDefault="005233B3" w:rsidP="005233B3">
      <w:pPr>
        <w:widowControl w:val="0"/>
        <w:autoSpaceDE w:val="0"/>
        <w:autoSpaceDN w:val="0"/>
        <w:adjustRightInd w:val="0"/>
      </w:pPr>
      <w:r>
        <w:t>The purpose of this Part is to clarify policy form language concerning the application of Sections 357.18 and 357.19 of the Illinois Insurance Code [215 ILCS 5/357.18 and 357.19] and the use of reimbursement</w:t>
      </w:r>
      <w:r w:rsidR="00515D8A">
        <w:t xml:space="preserve"> and subrogation</w:t>
      </w:r>
      <w:r>
        <w:t xml:space="preserve"> provisions in such policy forms. </w:t>
      </w:r>
      <w:r w:rsidR="00897B5B">
        <w:t xml:space="preserve"> </w:t>
      </w:r>
      <w:r>
        <w:t xml:space="preserve">This Part is not intended to affect any equitable causes of action, if any, </w:t>
      </w:r>
      <w:r w:rsidR="001B5C7A">
        <w:t>that</w:t>
      </w:r>
      <w:r>
        <w:t xml:space="preserve"> may exist or develop in relation to the insurance contract. </w:t>
      </w:r>
    </w:p>
    <w:p w:rsidR="00515D8A" w:rsidRDefault="00515D8A" w:rsidP="005233B3">
      <w:pPr>
        <w:widowControl w:val="0"/>
        <w:autoSpaceDE w:val="0"/>
        <w:autoSpaceDN w:val="0"/>
        <w:adjustRightInd w:val="0"/>
      </w:pPr>
    </w:p>
    <w:p w:rsidR="00515D8A" w:rsidRPr="00D55B37" w:rsidRDefault="00515D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05552B">
        <w:t>14723</w:t>
      </w:r>
      <w:r w:rsidRPr="00D55B37">
        <w:t xml:space="preserve">, effective </w:t>
      </w:r>
      <w:r w:rsidR="0005552B">
        <w:t>October 22, 2007</w:t>
      </w:r>
      <w:r w:rsidRPr="00D55B37">
        <w:t>)</w:t>
      </w:r>
    </w:p>
    <w:sectPr w:rsidR="00515D8A" w:rsidRPr="00D55B37" w:rsidSect="005233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3B3"/>
    <w:rsid w:val="0005552B"/>
    <w:rsid w:val="001B5C7A"/>
    <w:rsid w:val="00475BE8"/>
    <w:rsid w:val="00515D8A"/>
    <w:rsid w:val="005233B3"/>
    <w:rsid w:val="005C3366"/>
    <w:rsid w:val="00897B5B"/>
    <w:rsid w:val="00A67BF4"/>
    <w:rsid w:val="00BC1673"/>
    <w:rsid w:val="00D1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5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2020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