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B4" w:rsidRDefault="00E225B4" w:rsidP="00E225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25B4" w:rsidRDefault="00E225B4" w:rsidP="00E225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2010.130  Group or Quasi-Group Implications</w:t>
      </w:r>
      <w:r>
        <w:t xml:space="preserve"> </w:t>
      </w:r>
    </w:p>
    <w:p w:rsidR="00E225B4" w:rsidRDefault="00E225B4" w:rsidP="00E225B4">
      <w:pPr>
        <w:widowControl w:val="0"/>
        <w:autoSpaceDE w:val="0"/>
        <w:autoSpaceDN w:val="0"/>
        <w:adjustRightInd w:val="0"/>
      </w:pPr>
    </w:p>
    <w:p w:rsidR="00E225B4" w:rsidRDefault="00E225B4" w:rsidP="00E225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advertisement of a particular policy shall not state or imply that prospective </w:t>
      </w:r>
      <w:proofErr w:type="spellStart"/>
      <w:r>
        <w:t>insureds</w:t>
      </w:r>
      <w:proofErr w:type="spellEnd"/>
      <w:r>
        <w:t xml:space="preserve"> become group or quasi-group members covered under a group policy and as such enjoy special rates or underwriting privileges, unless such is the fact. </w:t>
      </w:r>
    </w:p>
    <w:p w:rsidR="001C4823" w:rsidRDefault="001C4823" w:rsidP="00E225B4">
      <w:pPr>
        <w:widowControl w:val="0"/>
        <w:autoSpaceDE w:val="0"/>
        <w:autoSpaceDN w:val="0"/>
        <w:adjustRightInd w:val="0"/>
        <w:ind w:left="1440" w:hanging="720"/>
      </w:pPr>
    </w:p>
    <w:p w:rsidR="00E225B4" w:rsidRDefault="00E225B4" w:rsidP="00E225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Section prohibits the solicitation of a particular class, such as governmental employees, by use of advertisements which state or imply that their occupational status entitles them to reduced rates on a group or other basis when, in fact, the policy being advertised is sold only on an individual basis at regular rates. </w:t>
      </w:r>
    </w:p>
    <w:sectPr w:rsidR="00E225B4" w:rsidSect="00E225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5B4"/>
    <w:rsid w:val="001C4823"/>
    <w:rsid w:val="004C5231"/>
    <w:rsid w:val="005C3366"/>
    <w:rsid w:val="008D45BB"/>
    <w:rsid w:val="00BA6283"/>
    <w:rsid w:val="00E2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2010</vt:lpstr>
    </vt:vector>
  </TitlesOfParts>
  <Company>State of Illinois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2010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