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44" w:rsidRDefault="001A4044" w:rsidP="001A4044">
      <w:pPr>
        <w:widowControl w:val="0"/>
        <w:autoSpaceDE w:val="0"/>
        <w:autoSpaceDN w:val="0"/>
        <w:adjustRightInd w:val="0"/>
      </w:pPr>
    </w:p>
    <w:p w:rsidR="001A4044" w:rsidRDefault="001A4044" w:rsidP="001A40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2007.30  Applicability</w:t>
      </w:r>
      <w:r>
        <w:t xml:space="preserve"> </w:t>
      </w:r>
    </w:p>
    <w:p w:rsidR="001A4044" w:rsidRDefault="001A4044" w:rsidP="001A4044">
      <w:pPr>
        <w:widowControl w:val="0"/>
        <w:autoSpaceDE w:val="0"/>
        <w:autoSpaceDN w:val="0"/>
        <w:adjustRightInd w:val="0"/>
      </w:pPr>
    </w:p>
    <w:p w:rsidR="001A4044" w:rsidRDefault="001A4044" w:rsidP="001A40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</w:t>
      </w:r>
      <w:r w:rsidR="009519D7">
        <w:t>applies</w:t>
      </w:r>
      <w:r>
        <w:t xml:space="preserve"> to all individual accident and health insurance policies except that it </w:t>
      </w:r>
      <w:r w:rsidR="009519D7">
        <w:t>does</w:t>
      </w:r>
      <w:r>
        <w:t xml:space="preserve"> not apply to individual policies issued pursuant to a conversion privilege under a policy of group or individual insurance when </w:t>
      </w:r>
      <w:r w:rsidR="009519D7">
        <w:t>the</w:t>
      </w:r>
      <w:r>
        <w:t xml:space="preserve"> individual policy includes provisions </w:t>
      </w:r>
      <w:r w:rsidR="00626741">
        <w:t>that</w:t>
      </w:r>
      <w:r>
        <w:t xml:space="preserve"> are inconsistent with the requirements of this Part, nor to policies being issued to employees or members as additions to franchise plans in existence prior to July 17, 1978. </w:t>
      </w:r>
    </w:p>
    <w:p w:rsidR="00485281" w:rsidRDefault="00485281" w:rsidP="00AD6950">
      <w:pPr>
        <w:widowControl w:val="0"/>
        <w:autoSpaceDE w:val="0"/>
        <w:autoSpaceDN w:val="0"/>
        <w:adjustRightInd w:val="0"/>
      </w:pPr>
    </w:p>
    <w:p w:rsidR="001A4044" w:rsidRDefault="001A4044" w:rsidP="001A40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contained in this Part </w:t>
      </w:r>
      <w:r w:rsidR="009519D7">
        <w:t>are</w:t>
      </w:r>
      <w:r>
        <w:t xml:space="preserve"> in addition to any other applicable regulations. </w:t>
      </w:r>
    </w:p>
    <w:p w:rsidR="001A4044" w:rsidRDefault="001A4044" w:rsidP="00AD69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044" w:rsidRDefault="009519D7" w:rsidP="001A404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06456">
        <w:t>3</w:t>
      </w:r>
      <w:r>
        <w:t xml:space="preserve"> Ill. Reg. </w:t>
      </w:r>
      <w:r w:rsidR="00FD616F">
        <w:t>388</w:t>
      </w:r>
      <w:r>
        <w:t xml:space="preserve">, effective </w:t>
      </w:r>
      <w:r w:rsidR="00FD616F">
        <w:t>December 21, 2018</w:t>
      </w:r>
      <w:r>
        <w:t>)</w:t>
      </w:r>
      <w:r w:rsidR="001A4044">
        <w:t xml:space="preserve"> </w:t>
      </w:r>
    </w:p>
    <w:sectPr w:rsidR="001A4044" w:rsidSect="001A40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044"/>
    <w:rsid w:val="001A4044"/>
    <w:rsid w:val="00485281"/>
    <w:rsid w:val="004A57DC"/>
    <w:rsid w:val="00506456"/>
    <w:rsid w:val="00560282"/>
    <w:rsid w:val="005A7962"/>
    <w:rsid w:val="005C3366"/>
    <w:rsid w:val="005E1495"/>
    <w:rsid w:val="00626741"/>
    <w:rsid w:val="009519D7"/>
    <w:rsid w:val="00AD6950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33AD28-12A8-4847-880A-2E2E807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2007</vt:lpstr>
    </vt:vector>
  </TitlesOfParts>
  <Company>State of Illinois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2007</dc:title>
  <dc:subject/>
  <dc:creator>Illinois General Assembly</dc:creator>
  <cp:keywords/>
  <dc:description/>
  <cp:lastModifiedBy>Lane, Arlene L.</cp:lastModifiedBy>
  <cp:revision>4</cp:revision>
  <dcterms:created xsi:type="dcterms:W3CDTF">2018-12-17T14:07:00Z</dcterms:created>
  <dcterms:modified xsi:type="dcterms:W3CDTF">2019-01-03T22:21:00Z</dcterms:modified>
</cp:coreProperties>
</file>