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4C1C" w14:textId="77777777" w:rsidR="00176711" w:rsidRDefault="00176711" w:rsidP="00176711">
      <w:pPr>
        <w:widowControl w:val="0"/>
        <w:autoSpaceDE w:val="0"/>
        <w:autoSpaceDN w:val="0"/>
        <w:adjustRightInd w:val="0"/>
      </w:pPr>
    </w:p>
    <w:p w14:paraId="589DC8AE" w14:textId="77777777" w:rsidR="00176711" w:rsidRDefault="00176711" w:rsidP="00176711">
      <w:pPr>
        <w:widowControl w:val="0"/>
        <w:autoSpaceDE w:val="0"/>
        <w:autoSpaceDN w:val="0"/>
        <w:adjustRightInd w:val="0"/>
      </w:pPr>
      <w:r>
        <w:rPr>
          <w:b/>
          <w:bCs/>
        </w:rPr>
        <w:t xml:space="preserve">Section </w:t>
      </w:r>
      <w:r w:rsidR="00581E2D">
        <w:rPr>
          <w:b/>
          <w:bCs/>
        </w:rPr>
        <w:t>2001.120</w:t>
      </w:r>
      <w:r>
        <w:rPr>
          <w:b/>
          <w:bCs/>
        </w:rPr>
        <w:t xml:space="preserve">  Construction of Accident and Health Insurance Policy Forms</w:t>
      </w:r>
      <w:r>
        <w:t xml:space="preserve"> </w:t>
      </w:r>
    </w:p>
    <w:p w14:paraId="38289460" w14:textId="77777777" w:rsidR="00176711" w:rsidRDefault="00176711" w:rsidP="00176711">
      <w:pPr>
        <w:widowControl w:val="0"/>
        <w:autoSpaceDE w:val="0"/>
        <w:autoSpaceDN w:val="0"/>
        <w:adjustRightInd w:val="0"/>
      </w:pPr>
    </w:p>
    <w:p w14:paraId="07D10690" w14:textId="77777777" w:rsidR="00176711" w:rsidRDefault="00176711" w:rsidP="005014B8">
      <w:pPr>
        <w:ind w:left="720"/>
      </w:pPr>
      <w:r>
        <w:t>a)</w:t>
      </w:r>
      <w:r>
        <w:tab/>
        <w:t xml:space="preserve">Section </w:t>
      </w:r>
      <w:proofErr w:type="spellStart"/>
      <w:r>
        <w:t>356a</w:t>
      </w:r>
      <w:proofErr w:type="spellEnd"/>
      <w:r w:rsidR="006E4227">
        <w:t xml:space="preserve"> − </w:t>
      </w:r>
      <w:r>
        <w:t xml:space="preserve">Form of Policy </w:t>
      </w:r>
    </w:p>
    <w:p w14:paraId="78F57410" w14:textId="77777777" w:rsidR="00176711" w:rsidRDefault="00176711" w:rsidP="005014B8">
      <w:pPr>
        <w:ind w:left="1440"/>
      </w:pPr>
      <w:r>
        <w:t xml:space="preserve">Each policy form of a domestic company </w:t>
      </w:r>
      <w:r w:rsidR="0031038B">
        <w:t>that</w:t>
      </w:r>
      <w:r>
        <w:t xml:space="preserve"> is issued for delivery to a person residing in another state must be approved by the Director unless </w:t>
      </w:r>
      <w:r w:rsidR="006E4227">
        <w:t>that</w:t>
      </w:r>
      <w:r>
        <w:t xml:space="preserve"> policy form is subject to approval or disapproval by </w:t>
      </w:r>
      <w:r w:rsidR="006E4227">
        <w:t>the</w:t>
      </w:r>
      <w:r>
        <w:t xml:space="preserve"> other state. </w:t>
      </w:r>
    </w:p>
    <w:p w14:paraId="7B727B07" w14:textId="77777777" w:rsidR="00892210" w:rsidRDefault="00892210" w:rsidP="00080793">
      <w:pPr>
        <w:widowControl w:val="0"/>
        <w:autoSpaceDE w:val="0"/>
        <w:autoSpaceDN w:val="0"/>
        <w:adjustRightInd w:val="0"/>
      </w:pPr>
    </w:p>
    <w:p w14:paraId="71E6A710" w14:textId="77777777" w:rsidR="00176711" w:rsidRDefault="00176711" w:rsidP="00176711">
      <w:pPr>
        <w:widowControl w:val="0"/>
        <w:autoSpaceDE w:val="0"/>
        <w:autoSpaceDN w:val="0"/>
        <w:adjustRightInd w:val="0"/>
        <w:ind w:left="1440" w:hanging="720"/>
      </w:pPr>
      <w:r>
        <w:t>b)</w:t>
      </w:r>
      <w:r>
        <w:tab/>
        <w:t>Section 357.1</w:t>
      </w:r>
      <w:r w:rsidR="006E4227">
        <w:t xml:space="preserve"> − </w:t>
      </w:r>
      <w:r>
        <w:t xml:space="preserve">Accident and Health Policy Provisions Required </w:t>
      </w:r>
    </w:p>
    <w:p w14:paraId="38A403D4" w14:textId="77777777" w:rsidR="00892210" w:rsidRDefault="00892210" w:rsidP="00080793">
      <w:pPr>
        <w:widowControl w:val="0"/>
        <w:autoSpaceDE w:val="0"/>
        <w:autoSpaceDN w:val="0"/>
        <w:adjustRightInd w:val="0"/>
      </w:pPr>
    </w:p>
    <w:p w14:paraId="0733AEF7" w14:textId="77777777" w:rsidR="00176711" w:rsidRPr="00D854F1" w:rsidRDefault="00176711" w:rsidP="000531DD">
      <w:pPr>
        <w:ind w:left="2160" w:hanging="720"/>
      </w:pPr>
      <w:r w:rsidRPr="00D854F1">
        <w:t>1)</w:t>
      </w:r>
      <w:r w:rsidR="000531DD">
        <w:tab/>
      </w:r>
      <w:r w:rsidRPr="00D854F1">
        <w:t>In order to expedite departmental action on policie</w:t>
      </w:r>
      <w:r w:rsidR="00D854F1" w:rsidRPr="00D854F1">
        <w:t xml:space="preserve">s submitted for approval, it is </w:t>
      </w:r>
      <w:r w:rsidRPr="00D854F1">
        <w:t xml:space="preserve">requested that companies adhere to the statutory wording and order of the required provisions.  Policies submitted </w:t>
      </w:r>
      <w:r w:rsidR="0031038B" w:rsidRPr="00D854F1">
        <w:t>that</w:t>
      </w:r>
      <w:r w:rsidRPr="00D854F1">
        <w:t xml:space="preserve"> include variations from the statutory words and order must be accompanied by a complete list of all variations and a justification for each.  Extensive variations, without adequate justification, will only result in delay in the processing of </w:t>
      </w:r>
      <w:r w:rsidR="006E4227">
        <w:t>the</w:t>
      </w:r>
      <w:r w:rsidRPr="00D854F1">
        <w:t xml:space="preserve"> policies.  The companies' cooperation in keeping variations to a minimum is essential. </w:t>
      </w:r>
    </w:p>
    <w:p w14:paraId="64CBF020" w14:textId="77777777" w:rsidR="00892210" w:rsidRDefault="00892210" w:rsidP="00080793">
      <w:pPr>
        <w:widowControl w:val="0"/>
        <w:autoSpaceDE w:val="0"/>
        <w:autoSpaceDN w:val="0"/>
        <w:adjustRightInd w:val="0"/>
      </w:pPr>
    </w:p>
    <w:p w14:paraId="7EC7F6E1" w14:textId="77777777" w:rsidR="00176711" w:rsidRDefault="00176711" w:rsidP="00176711">
      <w:pPr>
        <w:widowControl w:val="0"/>
        <w:autoSpaceDE w:val="0"/>
        <w:autoSpaceDN w:val="0"/>
        <w:adjustRightInd w:val="0"/>
        <w:ind w:left="2160" w:hanging="720"/>
      </w:pPr>
      <w:r>
        <w:t>2)</w:t>
      </w:r>
      <w:r>
        <w:tab/>
        <w:t xml:space="preserve">Each provision of </w:t>
      </w:r>
      <w:r w:rsidR="006E4227">
        <w:t>Sections</w:t>
      </w:r>
      <w:r>
        <w:t xml:space="preserve"> 357.2 through 357.113 of the Code  must be preceded by a caption and</w:t>
      </w:r>
      <w:r w:rsidR="006E4227">
        <w:t>,</w:t>
      </w:r>
      <w:r>
        <w:t xml:space="preserve"> if the captions differ in any respect from the captions appearing in the law</w:t>
      </w:r>
      <w:r w:rsidR="006E4227">
        <w:t>,</w:t>
      </w:r>
      <w:r>
        <w:t xml:space="preserve"> changes must be clearly indicated and justified pursuant to subsection (b)(1). </w:t>
      </w:r>
    </w:p>
    <w:p w14:paraId="58570E39" w14:textId="77777777" w:rsidR="00892210" w:rsidRDefault="00892210" w:rsidP="00080793">
      <w:pPr>
        <w:widowControl w:val="0"/>
        <w:autoSpaceDE w:val="0"/>
        <w:autoSpaceDN w:val="0"/>
        <w:adjustRightInd w:val="0"/>
      </w:pPr>
    </w:p>
    <w:p w14:paraId="1EC97D8C" w14:textId="77777777" w:rsidR="00176711" w:rsidRDefault="00176711" w:rsidP="00176711">
      <w:pPr>
        <w:widowControl w:val="0"/>
        <w:autoSpaceDE w:val="0"/>
        <w:autoSpaceDN w:val="0"/>
        <w:adjustRightInd w:val="0"/>
        <w:ind w:left="2160" w:hanging="720"/>
      </w:pPr>
      <w:r>
        <w:t>3)</w:t>
      </w:r>
      <w:r>
        <w:tab/>
        <w:t xml:space="preserve">Numbering of the "Required Provisions" will not be required. </w:t>
      </w:r>
    </w:p>
    <w:p w14:paraId="32E2195C" w14:textId="77777777" w:rsidR="00892210" w:rsidRDefault="00892210" w:rsidP="00080793">
      <w:pPr>
        <w:widowControl w:val="0"/>
        <w:autoSpaceDE w:val="0"/>
        <w:autoSpaceDN w:val="0"/>
        <w:adjustRightInd w:val="0"/>
      </w:pPr>
    </w:p>
    <w:p w14:paraId="26F3AC6D" w14:textId="77777777" w:rsidR="00176711" w:rsidRDefault="00176711" w:rsidP="00176711">
      <w:pPr>
        <w:widowControl w:val="0"/>
        <w:autoSpaceDE w:val="0"/>
        <w:autoSpaceDN w:val="0"/>
        <w:adjustRightInd w:val="0"/>
        <w:ind w:left="1440" w:hanging="720"/>
      </w:pPr>
      <w:r>
        <w:t>c)</w:t>
      </w:r>
      <w:r>
        <w:tab/>
        <w:t xml:space="preserve">Section </w:t>
      </w:r>
      <w:proofErr w:type="spellStart"/>
      <w:r>
        <w:t>359a</w:t>
      </w:r>
      <w:proofErr w:type="spellEnd"/>
      <w:r>
        <w:t xml:space="preserve"> </w:t>
      </w:r>
      <w:r w:rsidR="006E4227">
        <w:t xml:space="preserve">− </w:t>
      </w:r>
      <w:r>
        <w:t xml:space="preserve">Application </w:t>
      </w:r>
    </w:p>
    <w:p w14:paraId="6D2A8871" w14:textId="77777777" w:rsidR="00892210" w:rsidRDefault="00892210" w:rsidP="00080793">
      <w:pPr>
        <w:widowControl w:val="0"/>
        <w:autoSpaceDE w:val="0"/>
        <w:autoSpaceDN w:val="0"/>
        <w:adjustRightInd w:val="0"/>
      </w:pPr>
    </w:p>
    <w:p w14:paraId="13C155C2" w14:textId="77777777" w:rsidR="00176711" w:rsidRDefault="00176711" w:rsidP="00176711">
      <w:pPr>
        <w:widowControl w:val="0"/>
        <w:autoSpaceDE w:val="0"/>
        <w:autoSpaceDN w:val="0"/>
        <w:adjustRightInd w:val="0"/>
        <w:ind w:left="2160" w:hanging="720"/>
      </w:pPr>
      <w:r>
        <w:t>1)</w:t>
      </w:r>
      <w:r>
        <w:tab/>
      </w:r>
      <w:r w:rsidR="006E4227">
        <w:t>When</w:t>
      </w:r>
      <w:r>
        <w:t xml:space="preserve"> an Industrial Accident and Health policy is issued upon signed application of the person to be insured, </w:t>
      </w:r>
      <w:r w:rsidR="00D854F1">
        <w:t>the</w:t>
      </w:r>
      <w:r>
        <w:t xml:space="preserve"> application shall conform with Section </w:t>
      </w:r>
      <w:proofErr w:type="spellStart"/>
      <w:r>
        <w:t>359a</w:t>
      </w:r>
      <w:proofErr w:type="spellEnd"/>
      <w:r>
        <w:t xml:space="preserve"> of the Code. </w:t>
      </w:r>
    </w:p>
    <w:p w14:paraId="7B03ACF1" w14:textId="77777777" w:rsidR="00892210" w:rsidRDefault="00892210" w:rsidP="00080793">
      <w:pPr>
        <w:widowControl w:val="0"/>
        <w:autoSpaceDE w:val="0"/>
        <w:autoSpaceDN w:val="0"/>
        <w:adjustRightInd w:val="0"/>
      </w:pPr>
    </w:p>
    <w:p w14:paraId="570EA5F7" w14:textId="77777777" w:rsidR="00176711" w:rsidRDefault="00176711" w:rsidP="00176711">
      <w:pPr>
        <w:widowControl w:val="0"/>
        <w:autoSpaceDE w:val="0"/>
        <w:autoSpaceDN w:val="0"/>
        <w:adjustRightInd w:val="0"/>
        <w:ind w:left="2160" w:hanging="720"/>
      </w:pPr>
      <w:r>
        <w:t>2)</w:t>
      </w:r>
      <w:r>
        <w:tab/>
        <w:t xml:space="preserve">The Application </w:t>
      </w:r>
    </w:p>
    <w:p w14:paraId="6801DDDA" w14:textId="77777777" w:rsidR="00892210" w:rsidRDefault="00892210" w:rsidP="00080793">
      <w:pPr>
        <w:widowControl w:val="0"/>
        <w:autoSpaceDE w:val="0"/>
        <w:autoSpaceDN w:val="0"/>
        <w:adjustRightInd w:val="0"/>
      </w:pPr>
    </w:p>
    <w:p w14:paraId="2AA8EE54" w14:textId="77777777" w:rsidR="00176711" w:rsidRDefault="00176711" w:rsidP="00176711">
      <w:pPr>
        <w:widowControl w:val="0"/>
        <w:autoSpaceDE w:val="0"/>
        <w:autoSpaceDN w:val="0"/>
        <w:adjustRightInd w:val="0"/>
        <w:ind w:left="2880" w:hanging="720"/>
      </w:pPr>
      <w:r>
        <w:t>A)</w:t>
      </w:r>
      <w:r>
        <w:tab/>
      </w:r>
      <w:r w:rsidR="006E4227">
        <w:t>When</w:t>
      </w:r>
      <w:r>
        <w:t xml:space="preserve"> changes are made on the application for administrative purposes only, </w:t>
      </w:r>
      <w:r w:rsidR="00D854F1">
        <w:t>the</w:t>
      </w:r>
      <w:r>
        <w:t xml:space="preserve"> changes must be clearly indicated. </w:t>
      </w:r>
    </w:p>
    <w:p w14:paraId="2DCBE934" w14:textId="77777777" w:rsidR="00892210" w:rsidRDefault="00892210" w:rsidP="00080793">
      <w:pPr>
        <w:widowControl w:val="0"/>
        <w:autoSpaceDE w:val="0"/>
        <w:autoSpaceDN w:val="0"/>
        <w:adjustRightInd w:val="0"/>
      </w:pPr>
    </w:p>
    <w:p w14:paraId="02BE3DD2" w14:textId="77777777" w:rsidR="00176711" w:rsidRDefault="00176711" w:rsidP="00176711">
      <w:pPr>
        <w:widowControl w:val="0"/>
        <w:autoSpaceDE w:val="0"/>
        <w:autoSpaceDN w:val="0"/>
        <w:adjustRightInd w:val="0"/>
        <w:ind w:left="2880" w:hanging="720"/>
      </w:pPr>
      <w:r>
        <w:t>B)</w:t>
      </w:r>
      <w:r>
        <w:tab/>
      </w:r>
      <w:r w:rsidR="006E4227">
        <w:t>When</w:t>
      </w:r>
      <w:r>
        <w:t xml:space="preserve"> the application is subject to being changed for administrative purposes by the insurer, </w:t>
      </w:r>
      <w:r w:rsidR="00D854F1">
        <w:t>the</w:t>
      </w:r>
      <w:r>
        <w:t xml:space="preserve"> application shall clearly indicate that any changes are not to be ascribed to the applicant. </w:t>
      </w:r>
    </w:p>
    <w:p w14:paraId="5756512B" w14:textId="77777777" w:rsidR="00892210" w:rsidRDefault="00892210" w:rsidP="00080793">
      <w:pPr>
        <w:widowControl w:val="0"/>
        <w:autoSpaceDE w:val="0"/>
        <w:autoSpaceDN w:val="0"/>
        <w:adjustRightInd w:val="0"/>
      </w:pPr>
    </w:p>
    <w:p w14:paraId="2574BB16" w14:textId="77777777" w:rsidR="00176711" w:rsidRDefault="00176711" w:rsidP="00176711">
      <w:pPr>
        <w:widowControl w:val="0"/>
        <w:autoSpaceDE w:val="0"/>
        <w:autoSpaceDN w:val="0"/>
        <w:adjustRightInd w:val="0"/>
        <w:ind w:left="1440" w:hanging="720"/>
      </w:pPr>
      <w:r>
        <w:t>d)</w:t>
      </w:r>
      <w:r>
        <w:tab/>
        <w:t xml:space="preserve">Section </w:t>
      </w:r>
      <w:proofErr w:type="spellStart"/>
      <w:r>
        <w:t>361a</w:t>
      </w:r>
      <w:proofErr w:type="spellEnd"/>
      <w:r>
        <w:t xml:space="preserve"> </w:t>
      </w:r>
      <w:r w:rsidR="006E4227">
        <w:t xml:space="preserve">− </w:t>
      </w:r>
      <w:r>
        <w:t xml:space="preserve">Age Limit </w:t>
      </w:r>
    </w:p>
    <w:p w14:paraId="0A3A0B05" w14:textId="77777777" w:rsidR="00176711" w:rsidRDefault="00176711" w:rsidP="002609E7">
      <w:pPr>
        <w:widowControl w:val="0"/>
        <w:autoSpaceDE w:val="0"/>
        <w:autoSpaceDN w:val="0"/>
        <w:adjustRightInd w:val="0"/>
        <w:ind w:left="1440"/>
      </w:pPr>
      <w:r>
        <w:t xml:space="preserve">Any policy form containing an "age limit" shall contain in substance a provision setting forth the limitations of Section </w:t>
      </w:r>
      <w:proofErr w:type="spellStart"/>
      <w:r>
        <w:t>361a</w:t>
      </w:r>
      <w:proofErr w:type="spellEnd"/>
      <w:r>
        <w:t xml:space="preserve"> of the Code</w:t>
      </w:r>
      <w:r w:rsidR="00A73F6E">
        <w:t>.</w:t>
      </w:r>
    </w:p>
    <w:p w14:paraId="6FC571FD" w14:textId="77777777" w:rsidR="00A73F6E" w:rsidRDefault="00A73F6E" w:rsidP="00080793">
      <w:pPr>
        <w:widowControl w:val="0"/>
        <w:autoSpaceDE w:val="0"/>
        <w:autoSpaceDN w:val="0"/>
        <w:adjustRightInd w:val="0"/>
      </w:pPr>
    </w:p>
    <w:p w14:paraId="04B2F970" w14:textId="77777777" w:rsidR="00176711" w:rsidRDefault="00176711" w:rsidP="00176711">
      <w:pPr>
        <w:widowControl w:val="0"/>
        <w:autoSpaceDE w:val="0"/>
        <w:autoSpaceDN w:val="0"/>
        <w:adjustRightInd w:val="0"/>
        <w:ind w:left="1440" w:hanging="720"/>
      </w:pPr>
      <w:r>
        <w:t>e)</w:t>
      </w:r>
      <w:r>
        <w:tab/>
        <w:t xml:space="preserve">Section </w:t>
      </w:r>
      <w:proofErr w:type="spellStart"/>
      <w:r>
        <w:t>362a</w:t>
      </w:r>
      <w:proofErr w:type="spellEnd"/>
      <w:r>
        <w:t xml:space="preserve"> </w:t>
      </w:r>
      <w:r w:rsidR="006E4227">
        <w:t xml:space="preserve">− </w:t>
      </w:r>
      <w:r>
        <w:t xml:space="preserve">Non-Application to Certain Policies </w:t>
      </w:r>
    </w:p>
    <w:p w14:paraId="61180159" w14:textId="77777777" w:rsidR="00176711" w:rsidRDefault="00176711" w:rsidP="002609E7">
      <w:pPr>
        <w:widowControl w:val="0"/>
        <w:autoSpaceDE w:val="0"/>
        <w:autoSpaceDN w:val="0"/>
        <w:adjustRightInd w:val="0"/>
        <w:ind w:left="1440"/>
      </w:pPr>
      <w:r>
        <w:lastRenderedPageBreak/>
        <w:t xml:space="preserve">Section </w:t>
      </w:r>
      <w:proofErr w:type="spellStart"/>
      <w:r>
        <w:t>362a</w:t>
      </w:r>
      <w:proofErr w:type="spellEnd"/>
      <w:r>
        <w:t xml:space="preserve">(3) of the Code </w:t>
      </w:r>
      <w:r w:rsidR="00580483">
        <w:t>d</w:t>
      </w:r>
      <w:r>
        <w:t xml:space="preserve">oes not apply to group accident and health insurance provided for under Section </w:t>
      </w:r>
      <w:proofErr w:type="spellStart"/>
      <w:r>
        <w:t>356a</w:t>
      </w:r>
      <w:proofErr w:type="spellEnd"/>
      <w:r>
        <w:t xml:space="preserve">(1)(c) of the Code. </w:t>
      </w:r>
    </w:p>
    <w:p w14:paraId="70F88DFE" w14:textId="77777777" w:rsidR="0031038B" w:rsidRDefault="0031038B" w:rsidP="00080793">
      <w:pPr>
        <w:widowControl w:val="0"/>
        <w:autoSpaceDE w:val="0"/>
        <w:autoSpaceDN w:val="0"/>
        <w:adjustRightInd w:val="0"/>
      </w:pPr>
    </w:p>
    <w:p w14:paraId="0A6C413D" w14:textId="77777777" w:rsidR="00176711" w:rsidRDefault="00176711" w:rsidP="00176711">
      <w:pPr>
        <w:widowControl w:val="0"/>
        <w:autoSpaceDE w:val="0"/>
        <w:autoSpaceDN w:val="0"/>
        <w:adjustRightInd w:val="0"/>
        <w:ind w:left="1440" w:hanging="720"/>
      </w:pPr>
      <w:r>
        <w:t>f)</w:t>
      </w:r>
      <w:r>
        <w:tab/>
        <w:t>Section 368</w:t>
      </w:r>
      <w:r w:rsidR="00D854F1">
        <w:t xml:space="preserve"> </w:t>
      </w:r>
      <w:r w:rsidR="006E4227">
        <w:t xml:space="preserve">− </w:t>
      </w:r>
      <w:r>
        <w:t xml:space="preserve">Industrial Accident and Health Insurance </w:t>
      </w:r>
    </w:p>
    <w:p w14:paraId="760F6D4A" w14:textId="77777777" w:rsidR="00176711" w:rsidRDefault="002609E7" w:rsidP="002609E7">
      <w:pPr>
        <w:widowControl w:val="0"/>
        <w:autoSpaceDE w:val="0"/>
        <w:autoSpaceDN w:val="0"/>
        <w:adjustRightInd w:val="0"/>
        <w:ind w:left="1440"/>
      </w:pPr>
      <w:r>
        <w:t>T</w:t>
      </w:r>
      <w:r w:rsidR="00176711">
        <w:t xml:space="preserve">he </w:t>
      </w:r>
      <w:r w:rsidR="00581E2D">
        <w:t xml:space="preserve">Department </w:t>
      </w:r>
      <w:r w:rsidR="00176711">
        <w:t xml:space="preserve">will require Industrial Accident and Health policy forms to be of the same form and content as other accident and health insurance policy forms required to be filed pursuant to Section 355 of the Code, except Industrial Accident and Health Policies shall be issued on a weekly premium basis and contain the words "Industrial Policy" printed on each form. </w:t>
      </w:r>
    </w:p>
    <w:p w14:paraId="48E0AF8F" w14:textId="3383437A" w:rsidR="00892210" w:rsidRDefault="00892210" w:rsidP="00080793">
      <w:pPr>
        <w:widowControl w:val="0"/>
        <w:autoSpaceDE w:val="0"/>
        <w:autoSpaceDN w:val="0"/>
        <w:adjustRightInd w:val="0"/>
      </w:pPr>
    </w:p>
    <w:p w14:paraId="6EBBEE91" w14:textId="77777777" w:rsidR="00176711" w:rsidRDefault="00580002" w:rsidP="00176711">
      <w:pPr>
        <w:widowControl w:val="0"/>
        <w:autoSpaceDE w:val="0"/>
        <w:autoSpaceDN w:val="0"/>
        <w:adjustRightInd w:val="0"/>
        <w:ind w:left="1440" w:hanging="720"/>
      </w:pPr>
      <w:r>
        <w:t>g</w:t>
      </w:r>
      <w:r w:rsidR="00176711">
        <w:t>)</w:t>
      </w:r>
      <w:r w:rsidR="00176711">
        <w:tab/>
        <w:t xml:space="preserve">Accident and Health Insurance </w:t>
      </w:r>
    </w:p>
    <w:p w14:paraId="3ABC26EA" w14:textId="77777777" w:rsidR="00892210" w:rsidRDefault="00892210" w:rsidP="00080793">
      <w:pPr>
        <w:widowControl w:val="0"/>
        <w:autoSpaceDE w:val="0"/>
        <w:autoSpaceDN w:val="0"/>
        <w:adjustRightInd w:val="0"/>
      </w:pPr>
    </w:p>
    <w:p w14:paraId="5F2DAAC2" w14:textId="77777777" w:rsidR="00176711" w:rsidRDefault="00176711" w:rsidP="00176711">
      <w:pPr>
        <w:widowControl w:val="0"/>
        <w:autoSpaceDE w:val="0"/>
        <w:autoSpaceDN w:val="0"/>
        <w:adjustRightInd w:val="0"/>
        <w:ind w:left="2160" w:hanging="720"/>
      </w:pPr>
      <w:r>
        <w:t>1)</w:t>
      </w:r>
      <w:r>
        <w:tab/>
      </w:r>
      <w:r w:rsidR="006E4227">
        <w:t>Accident and health insurance may</w:t>
      </w:r>
      <w:r>
        <w:t xml:space="preserve"> only be defined as insurance against bodily injury, disablement or death by accident and against disablement resulting from sickness or old age and every insurance appertaining thereto. </w:t>
      </w:r>
    </w:p>
    <w:p w14:paraId="75FCC6D0" w14:textId="77777777" w:rsidR="00892210" w:rsidRDefault="00892210" w:rsidP="00080793">
      <w:pPr>
        <w:widowControl w:val="0"/>
        <w:autoSpaceDE w:val="0"/>
        <w:autoSpaceDN w:val="0"/>
        <w:adjustRightInd w:val="0"/>
      </w:pPr>
    </w:p>
    <w:p w14:paraId="7D6420CE" w14:textId="77777777" w:rsidR="00176711" w:rsidRDefault="00176711" w:rsidP="00176711">
      <w:pPr>
        <w:widowControl w:val="0"/>
        <w:autoSpaceDE w:val="0"/>
        <w:autoSpaceDN w:val="0"/>
        <w:adjustRightInd w:val="0"/>
        <w:ind w:left="2160" w:hanging="720"/>
      </w:pPr>
      <w:r>
        <w:t>2)</w:t>
      </w:r>
      <w:r>
        <w:tab/>
        <w:t xml:space="preserve">Terms such as "external" and "violent" in connection with the definition of accident and health insurance are not acceptable. </w:t>
      </w:r>
    </w:p>
    <w:p w14:paraId="054B79CC" w14:textId="77777777" w:rsidR="00892210" w:rsidRDefault="00892210" w:rsidP="00080793">
      <w:pPr>
        <w:widowControl w:val="0"/>
        <w:autoSpaceDE w:val="0"/>
        <w:autoSpaceDN w:val="0"/>
        <w:adjustRightInd w:val="0"/>
      </w:pPr>
    </w:p>
    <w:p w14:paraId="3B8C3D6F" w14:textId="77777777" w:rsidR="00176711" w:rsidRDefault="00580002" w:rsidP="00176711">
      <w:pPr>
        <w:widowControl w:val="0"/>
        <w:autoSpaceDE w:val="0"/>
        <w:autoSpaceDN w:val="0"/>
        <w:adjustRightInd w:val="0"/>
        <w:ind w:left="1440" w:hanging="720"/>
      </w:pPr>
      <w:r>
        <w:t>h</w:t>
      </w:r>
      <w:r w:rsidR="00176711">
        <w:t>)</w:t>
      </w:r>
      <w:r w:rsidR="00176711">
        <w:tab/>
        <w:t xml:space="preserve">The information required in Section </w:t>
      </w:r>
      <w:proofErr w:type="spellStart"/>
      <w:r w:rsidR="00176711">
        <w:t>356a</w:t>
      </w:r>
      <w:proofErr w:type="spellEnd"/>
      <w:r w:rsidR="00176711">
        <w:t xml:space="preserve">(1)(a) and (b) of the Code must appear in the policy form itself or on its schedule page and cannot be added to the policy by rider, endorsement or supplement.  Although riders, endorsements and supplements, when attached to the policy form, become a part of the contract, it is evident the law intends that the information </w:t>
      </w:r>
      <w:r w:rsidR="006E4227">
        <w:t xml:space="preserve">required by Section </w:t>
      </w:r>
      <w:proofErr w:type="spellStart"/>
      <w:r w:rsidR="006E4227">
        <w:t>356a</w:t>
      </w:r>
      <w:proofErr w:type="spellEnd"/>
      <w:r w:rsidR="006E4227">
        <w:t xml:space="preserve">(1)(a) and (b) </w:t>
      </w:r>
      <w:r w:rsidR="00176711">
        <w:t xml:space="preserve">be made a part of the policy form itself, since this Section specifically refers to the policy and distinguishes between the policy forms, riders and endorsements. </w:t>
      </w:r>
    </w:p>
    <w:p w14:paraId="0E1D9941" w14:textId="77777777" w:rsidR="00892210" w:rsidRDefault="00892210" w:rsidP="00080793">
      <w:pPr>
        <w:widowControl w:val="0"/>
        <w:autoSpaceDE w:val="0"/>
        <w:autoSpaceDN w:val="0"/>
        <w:adjustRightInd w:val="0"/>
      </w:pPr>
    </w:p>
    <w:p w14:paraId="208D027F" w14:textId="77777777" w:rsidR="00176711" w:rsidRDefault="00580002" w:rsidP="00176711">
      <w:pPr>
        <w:widowControl w:val="0"/>
        <w:autoSpaceDE w:val="0"/>
        <w:autoSpaceDN w:val="0"/>
        <w:adjustRightInd w:val="0"/>
        <w:ind w:left="1440" w:hanging="720"/>
      </w:pPr>
      <w:proofErr w:type="spellStart"/>
      <w:r>
        <w:t>i</w:t>
      </w:r>
      <w:proofErr w:type="spellEnd"/>
      <w:r w:rsidR="00176711">
        <w:t>)</w:t>
      </w:r>
      <w:r w:rsidR="00176711">
        <w:tab/>
        <w:t xml:space="preserve">Funeral benefits will not be permitted in accident and health contracts. </w:t>
      </w:r>
    </w:p>
    <w:p w14:paraId="5CA5783C" w14:textId="77777777" w:rsidR="00892210" w:rsidRDefault="00892210" w:rsidP="00080793">
      <w:pPr>
        <w:widowControl w:val="0"/>
        <w:autoSpaceDE w:val="0"/>
        <w:autoSpaceDN w:val="0"/>
        <w:adjustRightInd w:val="0"/>
      </w:pPr>
    </w:p>
    <w:p w14:paraId="5302752E" w14:textId="77777777" w:rsidR="00176711" w:rsidRDefault="00580002" w:rsidP="00176711">
      <w:pPr>
        <w:widowControl w:val="0"/>
        <w:autoSpaceDE w:val="0"/>
        <w:autoSpaceDN w:val="0"/>
        <w:adjustRightInd w:val="0"/>
        <w:ind w:left="1440" w:hanging="720"/>
      </w:pPr>
      <w:r>
        <w:t>j</w:t>
      </w:r>
      <w:r w:rsidR="00176711">
        <w:t>)</w:t>
      </w:r>
      <w:r w:rsidR="00176711">
        <w:tab/>
        <w:t>If hospitals are defined in accident and health contract forms presented for use in this State, then an appropriate definition must be used.  A term such as "legally operated hospital"</w:t>
      </w:r>
      <w:r w:rsidR="006E4227">
        <w:t>,</w:t>
      </w:r>
      <w:r w:rsidR="00176711">
        <w:t xml:space="preserve"> or any other definition </w:t>
      </w:r>
      <w:r w:rsidR="0031038B">
        <w:t>that</w:t>
      </w:r>
      <w:r w:rsidR="00176711">
        <w:t xml:space="preserve"> is definite and applicable in this State, will be accepted. </w:t>
      </w:r>
    </w:p>
    <w:p w14:paraId="20564852" w14:textId="77777777" w:rsidR="00892210" w:rsidRDefault="00892210" w:rsidP="00080793">
      <w:pPr>
        <w:widowControl w:val="0"/>
        <w:autoSpaceDE w:val="0"/>
        <w:autoSpaceDN w:val="0"/>
        <w:adjustRightInd w:val="0"/>
      </w:pPr>
    </w:p>
    <w:p w14:paraId="292126C4" w14:textId="77777777" w:rsidR="00176711" w:rsidRDefault="00580002" w:rsidP="00176711">
      <w:pPr>
        <w:widowControl w:val="0"/>
        <w:autoSpaceDE w:val="0"/>
        <w:autoSpaceDN w:val="0"/>
        <w:adjustRightInd w:val="0"/>
        <w:ind w:left="1440" w:hanging="720"/>
      </w:pPr>
      <w:r>
        <w:t>k</w:t>
      </w:r>
      <w:r w:rsidR="00176711">
        <w:t>)</w:t>
      </w:r>
      <w:r w:rsidR="00176711">
        <w:tab/>
        <w:t xml:space="preserve">Waiting period provisions in accident and health insurance contracts </w:t>
      </w:r>
      <w:r w:rsidR="0031038B">
        <w:t>that</w:t>
      </w:r>
      <w:r w:rsidR="00176711">
        <w:t xml:space="preserve"> stipulate the contract must be maintained in "continuous force" or "in force for </w:t>
      </w:r>
      <w:r w:rsidR="00AA10B1">
        <w:t xml:space="preserve">(a specified number of)  </w:t>
      </w:r>
      <w:r w:rsidR="00176711">
        <w:t xml:space="preserve">months after the effective date of the policy" or "in force for </w:t>
      </w:r>
      <w:r w:rsidR="00AA10B1">
        <w:t xml:space="preserve">(a specified number of) </w:t>
      </w:r>
      <w:r w:rsidR="00176711">
        <w:t xml:space="preserve"> months prior to the date of the loss" will not be accepted. </w:t>
      </w:r>
      <w:r w:rsidR="006E4227">
        <w:t>Those</w:t>
      </w:r>
      <w:r w:rsidR="00176711">
        <w:t xml:space="preserve"> provisions do not adequately and clearly cover reinstatements and</w:t>
      </w:r>
      <w:r w:rsidR="006E4227">
        <w:t>,</w:t>
      </w:r>
      <w:r w:rsidR="00176711">
        <w:t xml:space="preserve"> therefore, waiting periods must be based upon the loss occurring </w:t>
      </w:r>
      <w:r w:rsidR="00AA10B1">
        <w:t xml:space="preserve">(a specified number of) </w:t>
      </w:r>
      <w:r w:rsidR="00176711">
        <w:t xml:space="preserve"> months after the effective date of the policy and read similar to:  No indemnity will be paid for loss </w:t>
      </w:r>
      <w:r w:rsidR="0031038B">
        <w:t>that</w:t>
      </w:r>
      <w:r w:rsidR="00176711">
        <w:t xml:space="preserve"> occurs, or commences, prior to </w:t>
      </w:r>
      <w:r w:rsidR="00AA10B1">
        <w:t xml:space="preserve">(a specified number of) </w:t>
      </w:r>
      <w:r w:rsidR="00176711">
        <w:t xml:space="preserve"> months after the effective date of the policy. </w:t>
      </w:r>
    </w:p>
    <w:p w14:paraId="77D8F0C9" w14:textId="77777777" w:rsidR="00892210" w:rsidRDefault="00892210" w:rsidP="00080793">
      <w:pPr>
        <w:widowControl w:val="0"/>
        <w:autoSpaceDE w:val="0"/>
        <w:autoSpaceDN w:val="0"/>
        <w:adjustRightInd w:val="0"/>
      </w:pPr>
    </w:p>
    <w:p w14:paraId="589A4914" w14:textId="77777777" w:rsidR="00176711" w:rsidRDefault="00580002" w:rsidP="00176711">
      <w:pPr>
        <w:widowControl w:val="0"/>
        <w:autoSpaceDE w:val="0"/>
        <w:autoSpaceDN w:val="0"/>
        <w:adjustRightInd w:val="0"/>
        <w:ind w:left="1440" w:hanging="720"/>
      </w:pPr>
      <w:r>
        <w:t>l</w:t>
      </w:r>
      <w:r w:rsidR="00176711">
        <w:t>)</w:t>
      </w:r>
      <w:r w:rsidR="00176711">
        <w:tab/>
        <w:t xml:space="preserve">Additional waiting periods for certain designated diseases or illnesses based upon </w:t>
      </w:r>
      <w:r w:rsidR="00176711">
        <w:lastRenderedPageBreak/>
        <w:t xml:space="preserve">inception beyond the usual customary 15 to 30 days provided for in the </w:t>
      </w:r>
      <w:r>
        <w:t>insuring provisions</w:t>
      </w:r>
      <w:r w:rsidR="00176711">
        <w:t xml:space="preserve"> are not permissible.  If additional waiting periods are deemed necessary by the company for certain diseases and illnesses, then the </w:t>
      </w:r>
      <w:r w:rsidR="00581E2D">
        <w:t xml:space="preserve">Department </w:t>
      </w:r>
      <w:r w:rsidR="00176711">
        <w:t>requires that waiting periods be based upon the loss occurring so many months after the effective date of the policy</w:t>
      </w:r>
      <w:r w:rsidR="006E4227">
        <w:t>,</w:t>
      </w:r>
      <w:r w:rsidR="00176711">
        <w:t xml:space="preserve"> rather than being based on the inception of the illness or disease. </w:t>
      </w:r>
    </w:p>
    <w:p w14:paraId="31F25A0F" w14:textId="77777777" w:rsidR="00892210" w:rsidRDefault="00892210" w:rsidP="00080793">
      <w:pPr>
        <w:widowControl w:val="0"/>
        <w:autoSpaceDE w:val="0"/>
        <w:autoSpaceDN w:val="0"/>
        <w:adjustRightInd w:val="0"/>
      </w:pPr>
    </w:p>
    <w:p w14:paraId="3975CA77" w14:textId="77777777" w:rsidR="00176711" w:rsidRDefault="00580002" w:rsidP="00176711">
      <w:pPr>
        <w:widowControl w:val="0"/>
        <w:autoSpaceDE w:val="0"/>
        <w:autoSpaceDN w:val="0"/>
        <w:adjustRightInd w:val="0"/>
        <w:ind w:left="1440" w:hanging="720"/>
      </w:pPr>
      <w:r>
        <w:t>m</w:t>
      </w:r>
      <w:r w:rsidR="00176711">
        <w:t>)</w:t>
      </w:r>
      <w:r w:rsidR="00176711">
        <w:tab/>
        <w:t xml:space="preserve">"Strict compliance provisions" in accident and health insurance contracts will not be acceptable for use in this State. </w:t>
      </w:r>
    </w:p>
    <w:p w14:paraId="76E508F9" w14:textId="77777777" w:rsidR="00892210" w:rsidRDefault="00892210" w:rsidP="00080793">
      <w:pPr>
        <w:widowControl w:val="0"/>
        <w:autoSpaceDE w:val="0"/>
        <w:autoSpaceDN w:val="0"/>
        <w:adjustRightInd w:val="0"/>
      </w:pPr>
    </w:p>
    <w:p w14:paraId="4B963F2D" w14:textId="77777777" w:rsidR="00176711" w:rsidRDefault="00580002" w:rsidP="00176711">
      <w:pPr>
        <w:widowControl w:val="0"/>
        <w:autoSpaceDE w:val="0"/>
        <w:autoSpaceDN w:val="0"/>
        <w:adjustRightInd w:val="0"/>
        <w:ind w:left="1440" w:hanging="720"/>
      </w:pPr>
      <w:r>
        <w:t>n</w:t>
      </w:r>
      <w:r w:rsidR="00176711">
        <w:t>)</w:t>
      </w:r>
      <w:r w:rsidR="00176711">
        <w:tab/>
        <w:t>Any specific requirement for medical attendance by a licensed physician</w:t>
      </w:r>
      <w:r w:rsidR="00580483">
        <w:t>,</w:t>
      </w:r>
      <w:r w:rsidR="00176711">
        <w:t xml:space="preserve"> other than that attendance </w:t>
      </w:r>
      <w:r w:rsidR="0031038B">
        <w:t>that</w:t>
      </w:r>
      <w:r w:rsidR="00176711">
        <w:t xml:space="preserve"> is normally and customarily required for the disease or accident resulting in loss for which claim is made, will not be acceptable. </w:t>
      </w:r>
    </w:p>
    <w:p w14:paraId="5E0291F7" w14:textId="77777777" w:rsidR="00892210" w:rsidRDefault="00892210" w:rsidP="00080793">
      <w:pPr>
        <w:widowControl w:val="0"/>
        <w:autoSpaceDE w:val="0"/>
        <w:autoSpaceDN w:val="0"/>
        <w:adjustRightInd w:val="0"/>
      </w:pPr>
    </w:p>
    <w:p w14:paraId="23A68ACC" w14:textId="77777777" w:rsidR="00176711" w:rsidRDefault="00580002" w:rsidP="00176711">
      <w:pPr>
        <w:widowControl w:val="0"/>
        <w:autoSpaceDE w:val="0"/>
        <w:autoSpaceDN w:val="0"/>
        <w:adjustRightInd w:val="0"/>
        <w:ind w:left="1440" w:hanging="720"/>
      </w:pPr>
      <w:r>
        <w:t>o</w:t>
      </w:r>
      <w:r w:rsidR="00176711">
        <w:t>)</w:t>
      </w:r>
      <w:r w:rsidR="00176711">
        <w:tab/>
        <w:t xml:space="preserve">In accident and health insurance contracts </w:t>
      </w:r>
      <w:r w:rsidR="0031038B">
        <w:t>that</w:t>
      </w:r>
      <w:r w:rsidR="00176711">
        <w:t xml:space="preserve"> include "medical attendance benefits" and "surgical benefits" and limits liability to only one, provision must be made for the payment of the greater benefit. </w:t>
      </w:r>
    </w:p>
    <w:p w14:paraId="47277453" w14:textId="77777777" w:rsidR="00892210" w:rsidRDefault="00892210" w:rsidP="00080793">
      <w:pPr>
        <w:widowControl w:val="0"/>
        <w:autoSpaceDE w:val="0"/>
        <w:autoSpaceDN w:val="0"/>
        <w:adjustRightInd w:val="0"/>
      </w:pPr>
    </w:p>
    <w:p w14:paraId="4FA6612E" w14:textId="77777777" w:rsidR="00176711" w:rsidRDefault="00580002" w:rsidP="00176711">
      <w:pPr>
        <w:widowControl w:val="0"/>
        <w:autoSpaceDE w:val="0"/>
        <w:autoSpaceDN w:val="0"/>
        <w:adjustRightInd w:val="0"/>
        <w:ind w:left="1440" w:hanging="720"/>
      </w:pPr>
      <w:r>
        <w:t>p</w:t>
      </w:r>
      <w:r w:rsidR="00176711">
        <w:t>)</w:t>
      </w:r>
      <w:r w:rsidR="00176711">
        <w:tab/>
        <w:t xml:space="preserve">Broad, indefinite, ambiguous and inconsistent language must be excluded from all accident and health insurance forms.  Examples of such wording are: </w:t>
      </w:r>
    </w:p>
    <w:p w14:paraId="3CEAF10F" w14:textId="77777777" w:rsidR="00892210" w:rsidRDefault="00892210" w:rsidP="00080793">
      <w:pPr>
        <w:widowControl w:val="0"/>
        <w:autoSpaceDE w:val="0"/>
        <w:autoSpaceDN w:val="0"/>
        <w:adjustRightInd w:val="0"/>
      </w:pPr>
    </w:p>
    <w:p w14:paraId="1C2EB401" w14:textId="77777777" w:rsidR="00176711" w:rsidRDefault="00176711" w:rsidP="00176711">
      <w:pPr>
        <w:widowControl w:val="0"/>
        <w:autoSpaceDE w:val="0"/>
        <w:autoSpaceDN w:val="0"/>
        <w:adjustRightInd w:val="0"/>
        <w:ind w:left="2160" w:hanging="720"/>
      </w:pPr>
      <w:r>
        <w:t>1)</w:t>
      </w:r>
      <w:r>
        <w:tab/>
        <w:t>The use of the words "indirectly" and "partly" in connection with Exclusions, Limitations and Reductions</w:t>
      </w:r>
      <w:r w:rsidR="006E4227">
        <w:t>;</w:t>
      </w:r>
      <w:r>
        <w:t xml:space="preserve"> </w:t>
      </w:r>
    </w:p>
    <w:p w14:paraId="46BC3EE3" w14:textId="77777777" w:rsidR="00892210" w:rsidRDefault="00892210" w:rsidP="00080793">
      <w:pPr>
        <w:widowControl w:val="0"/>
        <w:autoSpaceDE w:val="0"/>
        <w:autoSpaceDN w:val="0"/>
        <w:adjustRightInd w:val="0"/>
      </w:pPr>
    </w:p>
    <w:p w14:paraId="3EC570F8" w14:textId="77777777" w:rsidR="00176711" w:rsidRDefault="00176711" w:rsidP="00176711">
      <w:pPr>
        <w:widowControl w:val="0"/>
        <w:autoSpaceDE w:val="0"/>
        <w:autoSpaceDN w:val="0"/>
        <w:adjustRightInd w:val="0"/>
        <w:ind w:left="2160" w:hanging="720"/>
      </w:pPr>
      <w:r>
        <w:t>2)</w:t>
      </w:r>
      <w:r>
        <w:tab/>
        <w:t xml:space="preserve">The use of the word "reasonable" when used in connection with medical attendance or any other condition or requirement included in the policy form, unless use of </w:t>
      </w:r>
      <w:r w:rsidR="006E4227">
        <w:t>that</w:t>
      </w:r>
      <w:r>
        <w:t xml:space="preserve"> word results in the provision being more favorable to the insured</w:t>
      </w:r>
      <w:r w:rsidR="006E4227">
        <w:t>;</w:t>
      </w:r>
      <w:r>
        <w:t xml:space="preserve"> </w:t>
      </w:r>
    </w:p>
    <w:p w14:paraId="378BA027" w14:textId="77777777" w:rsidR="00892210" w:rsidRDefault="00892210" w:rsidP="00080793">
      <w:pPr>
        <w:widowControl w:val="0"/>
        <w:autoSpaceDE w:val="0"/>
        <w:autoSpaceDN w:val="0"/>
        <w:adjustRightInd w:val="0"/>
      </w:pPr>
    </w:p>
    <w:p w14:paraId="028BCBA4" w14:textId="77777777" w:rsidR="00176711" w:rsidRDefault="00176711" w:rsidP="00176711">
      <w:pPr>
        <w:widowControl w:val="0"/>
        <w:autoSpaceDE w:val="0"/>
        <w:autoSpaceDN w:val="0"/>
        <w:adjustRightInd w:val="0"/>
        <w:ind w:left="2160" w:hanging="720"/>
      </w:pPr>
      <w:r>
        <w:t>3)</w:t>
      </w:r>
      <w:r>
        <w:tab/>
        <w:t>The use of such words as "appendages"</w:t>
      </w:r>
      <w:r w:rsidR="006E4227">
        <w:t>,</w:t>
      </w:r>
      <w:r>
        <w:t xml:space="preserve"> "involving", "affecting", etc.</w:t>
      </w:r>
      <w:r w:rsidR="006E4227">
        <w:t>,</w:t>
      </w:r>
      <w:r>
        <w:t xml:space="preserve"> in connection with specified physical conditions.  Medical terms should be definite</w:t>
      </w:r>
      <w:r w:rsidR="006E4227">
        <w:t>.  For</w:t>
      </w:r>
      <w:r>
        <w:t xml:space="preserve"> instance, various types of hernia should be spelled out, or </w:t>
      </w:r>
      <w:r w:rsidR="006E4227">
        <w:t xml:space="preserve">the forms should </w:t>
      </w:r>
      <w:r>
        <w:t xml:space="preserve">provide a general statement that all types of hernia are meant. </w:t>
      </w:r>
    </w:p>
    <w:p w14:paraId="48101364" w14:textId="77777777" w:rsidR="00892210" w:rsidRDefault="00892210" w:rsidP="00080793">
      <w:pPr>
        <w:widowControl w:val="0"/>
        <w:autoSpaceDE w:val="0"/>
        <w:autoSpaceDN w:val="0"/>
        <w:adjustRightInd w:val="0"/>
      </w:pPr>
    </w:p>
    <w:p w14:paraId="2BC4C1BE" w14:textId="77777777" w:rsidR="00176711" w:rsidRDefault="00580002" w:rsidP="00176711">
      <w:pPr>
        <w:widowControl w:val="0"/>
        <w:autoSpaceDE w:val="0"/>
        <w:autoSpaceDN w:val="0"/>
        <w:adjustRightInd w:val="0"/>
        <w:ind w:left="1440" w:hanging="720"/>
      </w:pPr>
      <w:r>
        <w:t>q</w:t>
      </w:r>
      <w:r w:rsidR="00176711">
        <w:t>)</w:t>
      </w:r>
      <w:r w:rsidR="00176711">
        <w:tab/>
        <w:t xml:space="preserve">Surgical Benefit Provisions in accident and health insurance contracts must include and provide either: </w:t>
      </w:r>
    </w:p>
    <w:p w14:paraId="36495B68" w14:textId="77777777" w:rsidR="00892210" w:rsidRDefault="00892210" w:rsidP="00080793">
      <w:pPr>
        <w:widowControl w:val="0"/>
        <w:autoSpaceDE w:val="0"/>
        <w:autoSpaceDN w:val="0"/>
        <w:adjustRightInd w:val="0"/>
      </w:pPr>
    </w:p>
    <w:p w14:paraId="37448644" w14:textId="77777777" w:rsidR="00176711" w:rsidRDefault="00176711" w:rsidP="00176711">
      <w:pPr>
        <w:widowControl w:val="0"/>
        <w:autoSpaceDE w:val="0"/>
        <w:autoSpaceDN w:val="0"/>
        <w:adjustRightInd w:val="0"/>
        <w:ind w:left="2160" w:hanging="720"/>
      </w:pPr>
      <w:r>
        <w:t>1)</w:t>
      </w:r>
      <w:r>
        <w:tab/>
        <w:t>That all operations will be covered not to exceed a stipulated amount for any operation that may be performed</w:t>
      </w:r>
      <w:r w:rsidR="006E4227">
        <w:t>;</w:t>
      </w:r>
      <w:r w:rsidR="00580483">
        <w:t xml:space="preserve"> </w:t>
      </w:r>
      <w:r>
        <w:t xml:space="preserve">or </w:t>
      </w:r>
    </w:p>
    <w:p w14:paraId="5ADF9E3E" w14:textId="77777777" w:rsidR="00892210" w:rsidRDefault="00892210" w:rsidP="00080793">
      <w:pPr>
        <w:widowControl w:val="0"/>
        <w:autoSpaceDE w:val="0"/>
        <w:autoSpaceDN w:val="0"/>
        <w:adjustRightInd w:val="0"/>
      </w:pPr>
    </w:p>
    <w:p w14:paraId="4FC68B90" w14:textId="77777777" w:rsidR="00176711" w:rsidRDefault="00176711" w:rsidP="00176711">
      <w:pPr>
        <w:widowControl w:val="0"/>
        <w:autoSpaceDE w:val="0"/>
        <w:autoSpaceDN w:val="0"/>
        <w:adjustRightInd w:val="0"/>
        <w:ind w:left="2160" w:hanging="720"/>
      </w:pPr>
      <w:r>
        <w:t>2)</w:t>
      </w:r>
      <w:r>
        <w:tab/>
      </w:r>
      <w:r w:rsidR="006E4227">
        <w:t>A</w:t>
      </w:r>
      <w:r>
        <w:t xml:space="preserve"> schedule of operations </w:t>
      </w:r>
      <w:r w:rsidR="0031038B">
        <w:t>that</w:t>
      </w:r>
      <w:r>
        <w:t xml:space="preserve"> includes: </w:t>
      </w:r>
    </w:p>
    <w:p w14:paraId="0EE4E164" w14:textId="77777777" w:rsidR="00892210" w:rsidRDefault="00892210" w:rsidP="00080793">
      <w:pPr>
        <w:widowControl w:val="0"/>
        <w:autoSpaceDE w:val="0"/>
        <w:autoSpaceDN w:val="0"/>
        <w:adjustRightInd w:val="0"/>
      </w:pPr>
    </w:p>
    <w:p w14:paraId="7DA77724" w14:textId="77777777" w:rsidR="00176711" w:rsidRDefault="00176711" w:rsidP="00176711">
      <w:pPr>
        <w:widowControl w:val="0"/>
        <w:autoSpaceDE w:val="0"/>
        <w:autoSpaceDN w:val="0"/>
        <w:adjustRightInd w:val="0"/>
        <w:ind w:left="2880" w:hanging="720"/>
      </w:pPr>
      <w:r>
        <w:t>A)</w:t>
      </w:r>
      <w:r>
        <w:tab/>
        <w:t xml:space="preserve">Comparable benefits for operations of comparable severity; </w:t>
      </w:r>
    </w:p>
    <w:p w14:paraId="1C929AAA" w14:textId="77777777" w:rsidR="00892210" w:rsidRDefault="00892210" w:rsidP="00080793">
      <w:pPr>
        <w:widowControl w:val="0"/>
        <w:autoSpaceDE w:val="0"/>
        <w:autoSpaceDN w:val="0"/>
        <w:adjustRightInd w:val="0"/>
      </w:pPr>
    </w:p>
    <w:p w14:paraId="3F442587" w14:textId="77777777" w:rsidR="00176711" w:rsidRDefault="00176711" w:rsidP="00176711">
      <w:pPr>
        <w:widowControl w:val="0"/>
        <w:autoSpaceDE w:val="0"/>
        <w:autoSpaceDN w:val="0"/>
        <w:adjustRightInd w:val="0"/>
        <w:ind w:left="2880" w:hanging="720"/>
      </w:pPr>
      <w:r>
        <w:t>B)</w:t>
      </w:r>
      <w:r>
        <w:tab/>
        <w:t xml:space="preserve">A provision </w:t>
      </w:r>
      <w:r w:rsidR="0031038B">
        <w:t>that</w:t>
      </w:r>
      <w:r>
        <w:t xml:space="preserve"> requires the company to pay a benefit for any </w:t>
      </w:r>
      <w:r>
        <w:lastRenderedPageBreak/>
        <w:t xml:space="preserve">operation not listed in the schedule, based on an amount equivalent to that specified for a listed operation of comparable severity; and </w:t>
      </w:r>
    </w:p>
    <w:p w14:paraId="3460879B" w14:textId="77777777" w:rsidR="00892210" w:rsidRDefault="00892210" w:rsidP="00080793">
      <w:pPr>
        <w:widowControl w:val="0"/>
        <w:autoSpaceDE w:val="0"/>
        <w:autoSpaceDN w:val="0"/>
        <w:adjustRightInd w:val="0"/>
      </w:pPr>
    </w:p>
    <w:p w14:paraId="763F1DCC" w14:textId="77777777" w:rsidR="00176711" w:rsidRDefault="00176711" w:rsidP="00176711">
      <w:pPr>
        <w:widowControl w:val="0"/>
        <w:autoSpaceDE w:val="0"/>
        <w:autoSpaceDN w:val="0"/>
        <w:adjustRightInd w:val="0"/>
        <w:ind w:left="2880" w:hanging="720"/>
      </w:pPr>
      <w:r>
        <w:t>C)</w:t>
      </w:r>
      <w:r>
        <w:tab/>
        <w:t xml:space="preserve">A provision </w:t>
      </w:r>
      <w:r w:rsidR="0031038B">
        <w:t>that</w:t>
      </w:r>
      <w:r>
        <w:t xml:space="preserve"> requires the company to pay for that operation </w:t>
      </w:r>
      <w:r w:rsidR="006E4227">
        <w:t>that</w:t>
      </w:r>
      <w:r>
        <w:t xml:space="preserve"> provides the largest benefit when the company's liability is limited to one operation </w:t>
      </w:r>
      <w:r w:rsidR="006E4227">
        <w:t>when</w:t>
      </w:r>
      <w:r>
        <w:t xml:space="preserve"> more than one is performed, under named or enumerated conditions. </w:t>
      </w:r>
    </w:p>
    <w:p w14:paraId="6E6708CD" w14:textId="77777777" w:rsidR="00892210" w:rsidRDefault="00892210" w:rsidP="00080793">
      <w:pPr>
        <w:widowControl w:val="0"/>
        <w:autoSpaceDE w:val="0"/>
        <w:autoSpaceDN w:val="0"/>
        <w:adjustRightInd w:val="0"/>
      </w:pPr>
    </w:p>
    <w:p w14:paraId="01C99DAF" w14:textId="77777777" w:rsidR="00176711" w:rsidRDefault="00580002" w:rsidP="00176711">
      <w:pPr>
        <w:widowControl w:val="0"/>
        <w:autoSpaceDE w:val="0"/>
        <w:autoSpaceDN w:val="0"/>
        <w:adjustRightInd w:val="0"/>
        <w:ind w:left="1440" w:hanging="720"/>
      </w:pPr>
      <w:r>
        <w:t>r</w:t>
      </w:r>
      <w:r w:rsidR="00176711">
        <w:t>)</w:t>
      </w:r>
      <w:r w:rsidR="00176711">
        <w:tab/>
        <w:t xml:space="preserve">Surgical benefit provisions </w:t>
      </w:r>
      <w:r w:rsidR="0031038B">
        <w:t>that</w:t>
      </w:r>
      <w:r w:rsidR="00176711">
        <w:t xml:space="preserve"> are contingent upon payment of a hospital confinement benefit will not be approved. </w:t>
      </w:r>
    </w:p>
    <w:p w14:paraId="2EB2E3C5" w14:textId="77777777" w:rsidR="00892210" w:rsidRDefault="00892210" w:rsidP="00080793">
      <w:pPr>
        <w:widowControl w:val="0"/>
        <w:autoSpaceDE w:val="0"/>
        <w:autoSpaceDN w:val="0"/>
        <w:adjustRightInd w:val="0"/>
      </w:pPr>
    </w:p>
    <w:p w14:paraId="1FD8C1F4" w14:textId="77777777" w:rsidR="00176711" w:rsidRDefault="00580002" w:rsidP="00176711">
      <w:pPr>
        <w:widowControl w:val="0"/>
        <w:autoSpaceDE w:val="0"/>
        <w:autoSpaceDN w:val="0"/>
        <w:adjustRightInd w:val="0"/>
        <w:ind w:left="1440" w:hanging="720"/>
      </w:pPr>
      <w:r>
        <w:t>s</w:t>
      </w:r>
      <w:r w:rsidR="00176711">
        <w:t>)</w:t>
      </w:r>
      <w:r w:rsidR="00176711">
        <w:tab/>
        <w:t xml:space="preserve">Benefits for hospital room </w:t>
      </w:r>
      <w:r w:rsidR="0031038B">
        <w:t>that</w:t>
      </w:r>
      <w:r w:rsidR="00176711">
        <w:t xml:space="preserve"> are based upon the actual expense incurred may be made contingent only upon a charge being made by the hospital. Benefits payable on a stated or flat rate basis, regardless of the amount of expense incurred, may make the benefit contingent upon hospital confinement of so many hours. </w:t>
      </w:r>
    </w:p>
    <w:p w14:paraId="59957FC3" w14:textId="77777777" w:rsidR="00892210" w:rsidRDefault="00892210" w:rsidP="00080793">
      <w:pPr>
        <w:widowControl w:val="0"/>
        <w:autoSpaceDE w:val="0"/>
        <w:autoSpaceDN w:val="0"/>
        <w:adjustRightInd w:val="0"/>
      </w:pPr>
    </w:p>
    <w:p w14:paraId="575338AD" w14:textId="77777777" w:rsidR="00176711" w:rsidRDefault="00580002" w:rsidP="00176711">
      <w:pPr>
        <w:widowControl w:val="0"/>
        <w:autoSpaceDE w:val="0"/>
        <w:autoSpaceDN w:val="0"/>
        <w:adjustRightInd w:val="0"/>
        <w:ind w:left="1440" w:hanging="720"/>
      </w:pPr>
      <w:r>
        <w:t>t</w:t>
      </w:r>
      <w:r w:rsidR="00176711">
        <w:t>)</w:t>
      </w:r>
      <w:r w:rsidR="00176711">
        <w:tab/>
        <w:t xml:space="preserve">Premium, Cancellation and Renewal Provisions </w:t>
      </w:r>
    </w:p>
    <w:p w14:paraId="2EB220B6" w14:textId="77777777" w:rsidR="00892210" w:rsidRDefault="00892210" w:rsidP="00080793">
      <w:pPr>
        <w:widowControl w:val="0"/>
        <w:autoSpaceDE w:val="0"/>
        <w:autoSpaceDN w:val="0"/>
        <w:adjustRightInd w:val="0"/>
      </w:pPr>
    </w:p>
    <w:p w14:paraId="029DB41F" w14:textId="77777777" w:rsidR="00176711" w:rsidRDefault="00176711" w:rsidP="00176711">
      <w:pPr>
        <w:widowControl w:val="0"/>
        <w:autoSpaceDE w:val="0"/>
        <w:autoSpaceDN w:val="0"/>
        <w:adjustRightInd w:val="0"/>
        <w:ind w:left="2160" w:hanging="720"/>
      </w:pPr>
      <w:r>
        <w:t>1)</w:t>
      </w:r>
      <w:r>
        <w:tab/>
        <w:t>Waiver of Premium Provisions must include a statement of coverage and of the insured's rights and obligations regarding the resumption of premium payments after the period of total disability has terminated</w:t>
      </w:r>
      <w:r w:rsidR="002B2A2A">
        <w:t>,</w:t>
      </w:r>
      <w:r>
        <w:t xml:space="preserve"> during which the premium has been waived.  This statement must read similarly to:  After the termination of the period of total disability, during which a premium has been waived, the insurance afforded in this contract shall continue in full force and effect until the next premium due date, at which time the insured shall have the right to resume the payment of premiums as provided in the contract. </w:t>
      </w:r>
    </w:p>
    <w:p w14:paraId="7713C01B" w14:textId="77777777" w:rsidR="00892210" w:rsidRDefault="00892210" w:rsidP="00080793">
      <w:pPr>
        <w:widowControl w:val="0"/>
        <w:autoSpaceDE w:val="0"/>
        <w:autoSpaceDN w:val="0"/>
        <w:adjustRightInd w:val="0"/>
      </w:pPr>
    </w:p>
    <w:p w14:paraId="4BBDCA84" w14:textId="77777777" w:rsidR="00176711" w:rsidRDefault="00176711" w:rsidP="00176711">
      <w:pPr>
        <w:widowControl w:val="0"/>
        <w:autoSpaceDE w:val="0"/>
        <w:autoSpaceDN w:val="0"/>
        <w:adjustRightInd w:val="0"/>
        <w:ind w:left="2160" w:hanging="720"/>
      </w:pPr>
      <w:r>
        <w:t>2)</w:t>
      </w:r>
      <w:r>
        <w:tab/>
        <w:t>If a premium is to be charged for the period from the expiration of the period of total disability during which a premium has been waived and the expiration date of the policy, then a statement of this fact must be added to the provision</w:t>
      </w:r>
      <w:r w:rsidR="002B2A2A">
        <w:t>,</w:t>
      </w:r>
      <w:r>
        <w:t xml:space="preserve"> together with a provision that the insurer will notify the insured of the premium due. </w:t>
      </w:r>
    </w:p>
    <w:p w14:paraId="4B0EFA5A" w14:textId="77777777" w:rsidR="00892210" w:rsidRDefault="00892210" w:rsidP="00080793">
      <w:pPr>
        <w:widowControl w:val="0"/>
        <w:autoSpaceDE w:val="0"/>
        <w:autoSpaceDN w:val="0"/>
        <w:adjustRightInd w:val="0"/>
      </w:pPr>
    </w:p>
    <w:p w14:paraId="18A724B7" w14:textId="77777777" w:rsidR="00176711" w:rsidRDefault="00176711" w:rsidP="00176711">
      <w:pPr>
        <w:widowControl w:val="0"/>
        <w:autoSpaceDE w:val="0"/>
        <w:autoSpaceDN w:val="0"/>
        <w:adjustRightInd w:val="0"/>
        <w:ind w:left="2160" w:hanging="720"/>
      </w:pPr>
      <w:r>
        <w:t>3)</w:t>
      </w:r>
      <w:r>
        <w:tab/>
        <w:t xml:space="preserve">A policy </w:t>
      </w:r>
      <w:r w:rsidR="0031038B">
        <w:t>that</w:t>
      </w:r>
      <w:r>
        <w:t xml:space="preserve"> contains a cancellable provision may add at the end of the provision in (u)(2) "subject to the right of the insurer to cancel in accordance with the cancellation provision hereof"</w:t>
      </w:r>
      <w:r w:rsidR="002B2A2A">
        <w:t>.</w:t>
      </w:r>
      <w:r>
        <w:t xml:space="preserve"> </w:t>
      </w:r>
    </w:p>
    <w:p w14:paraId="5F384809" w14:textId="77777777" w:rsidR="00892210" w:rsidRDefault="00892210" w:rsidP="00080793">
      <w:pPr>
        <w:widowControl w:val="0"/>
        <w:autoSpaceDE w:val="0"/>
        <w:autoSpaceDN w:val="0"/>
        <w:adjustRightInd w:val="0"/>
      </w:pPr>
    </w:p>
    <w:p w14:paraId="0D306D05" w14:textId="77777777" w:rsidR="00176711" w:rsidRDefault="00176711" w:rsidP="00176711">
      <w:pPr>
        <w:widowControl w:val="0"/>
        <w:autoSpaceDE w:val="0"/>
        <w:autoSpaceDN w:val="0"/>
        <w:adjustRightInd w:val="0"/>
        <w:ind w:left="2160" w:hanging="720"/>
      </w:pPr>
      <w:r>
        <w:t>4)</w:t>
      </w:r>
      <w:r>
        <w:tab/>
        <w:t>A policy in which the insurer reserves the right to refuse any renewal premiums shall add "unless not less than five days prior to the premium due date the insurer has delivered to the insured or has mailed to his last address as shown by records of the insurer, written notice of its intention not to renew this policy beyond the period for which the premium has been waived"</w:t>
      </w:r>
      <w:r w:rsidR="002B2A2A">
        <w:t>.</w:t>
      </w:r>
      <w:r>
        <w:t xml:space="preserve"> </w:t>
      </w:r>
    </w:p>
    <w:p w14:paraId="15D313F0" w14:textId="77777777" w:rsidR="00892210" w:rsidRDefault="00892210" w:rsidP="00080793">
      <w:pPr>
        <w:widowControl w:val="0"/>
        <w:autoSpaceDE w:val="0"/>
        <w:autoSpaceDN w:val="0"/>
        <w:adjustRightInd w:val="0"/>
      </w:pPr>
    </w:p>
    <w:p w14:paraId="5DB09DBA" w14:textId="77777777" w:rsidR="00176711" w:rsidRDefault="00580002" w:rsidP="00176711">
      <w:pPr>
        <w:widowControl w:val="0"/>
        <w:autoSpaceDE w:val="0"/>
        <w:autoSpaceDN w:val="0"/>
        <w:adjustRightInd w:val="0"/>
        <w:ind w:left="1440" w:hanging="720"/>
      </w:pPr>
      <w:r>
        <w:t>u</w:t>
      </w:r>
      <w:r w:rsidR="00176711">
        <w:t>)</w:t>
      </w:r>
      <w:r w:rsidR="00176711">
        <w:tab/>
        <w:t xml:space="preserve">Requirements for the so-called "franchise insurance" are different from those for </w:t>
      </w:r>
      <w:r w:rsidR="00176711">
        <w:lastRenderedPageBreak/>
        <w:t xml:space="preserve">individual contracts in the following respects:  Termination either by cancellation or refusal to renew any individual contracts of the group is prohibited, unless all like contracts of the group are terminated at the expiration of the contracts and upon at least ten days' notice in advance. The only other termination conditions </w:t>
      </w:r>
      <w:r w:rsidR="0031038B">
        <w:t>that</w:t>
      </w:r>
      <w:r w:rsidR="00176711">
        <w:t xml:space="preserve"> may be included in </w:t>
      </w:r>
      <w:r w:rsidR="002B2A2A">
        <w:t>these</w:t>
      </w:r>
      <w:r w:rsidR="00176711">
        <w:t xml:space="preserve"> contracts are those </w:t>
      </w:r>
      <w:r w:rsidR="00D854F1">
        <w:t>that</w:t>
      </w:r>
      <w:r w:rsidR="00176711">
        <w:t xml:space="preserve"> terminate coverage because of nonpayment of premium, discontinuance of employment of the insured by the named employer</w:t>
      </w:r>
      <w:r w:rsidR="002B2A2A">
        <w:t>,</w:t>
      </w:r>
      <w:r w:rsidR="00176711">
        <w:t xml:space="preserve"> or the discontinuance of membership in the designated organization or association, and</w:t>
      </w:r>
      <w:r w:rsidR="002B2A2A">
        <w:t>,</w:t>
      </w:r>
      <w:r w:rsidR="00176711">
        <w:t xml:space="preserve"> in addition, coverage may be automatically terminated at a designated attained age. </w:t>
      </w:r>
    </w:p>
    <w:p w14:paraId="5B9FC39B" w14:textId="77777777" w:rsidR="00892210" w:rsidRDefault="00892210" w:rsidP="00080793">
      <w:pPr>
        <w:widowControl w:val="0"/>
        <w:autoSpaceDE w:val="0"/>
        <w:autoSpaceDN w:val="0"/>
        <w:adjustRightInd w:val="0"/>
      </w:pPr>
    </w:p>
    <w:p w14:paraId="1B2005C0" w14:textId="77777777" w:rsidR="00176711" w:rsidRDefault="00580002" w:rsidP="00176711">
      <w:pPr>
        <w:widowControl w:val="0"/>
        <w:autoSpaceDE w:val="0"/>
        <w:autoSpaceDN w:val="0"/>
        <w:adjustRightInd w:val="0"/>
        <w:ind w:left="1440" w:hanging="720"/>
      </w:pPr>
      <w:r>
        <w:t>v</w:t>
      </w:r>
      <w:r w:rsidR="00176711">
        <w:t>)</w:t>
      </w:r>
      <w:r w:rsidR="00176711">
        <w:tab/>
        <w:t>Policy forms</w:t>
      </w:r>
      <w:r w:rsidR="0031038B">
        <w:t xml:space="preserve"> that</w:t>
      </w:r>
      <w:r w:rsidR="00176711">
        <w:t xml:space="preserve">, in the opinion of the </w:t>
      </w:r>
      <w:r w:rsidR="00581E2D">
        <w:t>Department</w:t>
      </w:r>
      <w:r w:rsidR="00176711">
        <w:t xml:space="preserve">, will invite misrepresentations in the advertising and sale of the </w:t>
      </w:r>
      <w:r w:rsidR="002B2A2A">
        <w:t>policy</w:t>
      </w:r>
      <w:r w:rsidR="00176711">
        <w:t xml:space="preserve">, due to the restrictive nature of </w:t>
      </w:r>
      <w:r w:rsidR="00D854F1">
        <w:t>the</w:t>
      </w:r>
      <w:r w:rsidR="00176711">
        <w:t xml:space="preserve"> forms as a result of unusual and/or over-lapping exclusions, limitations, reductions or conditions, will not be accepted for use in this State. </w:t>
      </w:r>
    </w:p>
    <w:p w14:paraId="36895491" w14:textId="77777777" w:rsidR="00892210" w:rsidRDefault="00892210" w:rsidP="00080793">
      <w:pPr>
        <w:widowControl w:val="0"/>
        <w:autoSpaceDE w:val="0"/>
        <w:autoSpaceDN w:val="0"/>
        <w:adjustRightInd w:val="0"/>
      </w:pPr>
    </w:p>
    <w:p w14:paraId="4D7E12E5" w14:textId="77777777" w:rsidR="00176711" w:rsidRDefault="00580002" w:rsidP="00176711">
      <w:pPr>
        <w:widowControl w:val="0"/>
        <w:autoSpaceDE w:val="0"/>
        <w:autoSpaceDN w:val="0"/>
        <w:adjustRightInd w:val="0"/>
        <w:ind w:left="1440" w:hanging="720"/>
      </w:pPr>
      <w:r>
        <w:t>w</w:t>
      </w:r>
      <w:r w:rsidR="00176711">
        <w:t>)</w:t>
      </w:r>
      <w:r w:rsidR="00176711">
        <w:tab/>
        <w:t xml:space="preserve">Time limitations, when included in benefit provisions, must be explained in terms such as hours, days, weeks, months or years.  Terms such as "immediately" or "reasonably" are not acceptable, unless use of </w:t>
      </w:r>
      <w:r w:rsidR="00D854F1">
        <w:t>those</w:t>
      </w:r>
      <w:r w:rsidR="00176711">
        <w:t xml:space="preserve"> words </w:t>
      </w:r>
      <w:r w:rsidR="002B2A2A">
        <w:t>makes</w:t>
      </w:r>
      <w:r w:rsidR="00176711">
        <w:t xml:space="preserve"> the provision more favorable to the insured. </w:t>
      </w:r>
    </w:p>
    <w:p w14:paraId="78A7BB52" w14:textId="77777777" w:rsidR="00892210" w:rsidRDefault="00892210" w:rsidP="00080793">
      <w:pPr>
        <w:widowControl w:val="0"/>
        <w:autoSpaceDE w:val="0"/>
        <w:autoSpaceDN w:val="0"/>
        <w:adjustRightInd w:val="0"/>
      </w:pPr>
    </w:p>
    <w:p w14:paraId="55CA3AB7" w14:textId="77777777" w:rsidR="00176711" w:rsidRDefault="00580002" w:rsidP="00176711">
      <w:pPr>
        <w:widowControl w:val="0"/>
        <w:autoSpaceDE w:val="0"/>
        <w:autoSpaceDN w:val="0"/>
        <w:adjustRightInd w:val="0"/>
        <w:ind w:left="1440" w:hanging="720"/>
      </w:pPr>
      <w:r>
        <w:t>x</w:t>
      </w:r>
      <w:r w:rsidR="00176711">
        <w:t>)</w:t>
      </w:r>
      <w:r w:rsidR="00176711">
        <w:tab/>
        <w:t>Policy contracts issued by assessment companies must include a provision setting forth the contingent liability of the insured and should be based upon the regular premium provided in the policy and</w:t>
      </w:r>
      <w:r w:rsidR="002B2A2A">
        <w:t>,</w:t>
      </w:r>
      <w:r w:rsidR="00176711">
        <w:t xml:space="preserve"> in addition, such premium payments as may be required by the company from time to time. This provision should be placed in the contract with equal prominence to the benefit provisions. </w:t>
      </w:r>
    </w:p>
    <w:p w14:paraId="4A3B571F" w14:textId="77777777" w:rsidR="00892210" w:rsidRDefault="00892210" w:rsidP="00080793">
      <w:pPr>
        <w:widowControl w:val="0"/>
        <w:autoSpaceDE w:val="0"/>
        <w:autoSpaceDN w:val="0"/>
        <w:adjustRightInd w:val="0"/>
      </w:pPr>
    </w:p>
    <w:p w14:paraId="618A1587" w14:textId="77777777" w:rsidR="00176711" w:rsidRDefault="00580002" w:rsidP="00176711">
      <w:pPr>
        <w:widowControl w:val="0"/>
        <w:autoSpaceDE w:val="0"/>
        <w:autoSpaceDN w:val="0"/>
        <w:adjustRightInd w:val="0"/>
        <w:ind w:left="1440" w:hanging="720"/>
      </w:pPr>
      <w:r>
        <w:t>y</w:t>
      </w:r>
      <w:r w:rsidR="00176711">
        <w:t>)</w:t>
      </w:r>
      <w:r w:rsidR="00176711">
        <w:tab/>
      </w:r>
      <w:r w:rsidR="002B2A2A">
        <w:t>When</w:t>
      </w:r>
      <w:r w:rsidR="00176711">
        <w:t xml:space="preserve"> a contingent liability provision is included in a contract issued by a mutual company as provided for in Section 55 of the Code, the contingent liability of the policyholder must be based upon not less than one nor more than ten times the amount of the premium expressed in the continuation paragraph of the policy.  This provision should be placed in the contract with equal prominence to the benefit provisions. </w:t>
      </w:r>
    </w:p>
    <w:p w14:paraId="0968D102" w14:textId="77777777" w:rsidR="00892210" w:rsidRDefault="00892210" w:rsidP="00080793">
      <w:pPr>
        <w:widowControl w:val="0"/>
        <w:autoSpaceDE w:val="0"/>
        <w:autoSpaceDN w:val="0"/>
        <w:adjustRightInd w:val="0"/>
      </w:pPr>
    </w:p>
    <w:p w14:paraId="152701F6" w14:textId="77777777" w:rsidR="00176711" w:rsidRDefault="00580002" w:rsidP="00176711">
      <w:pPr>
        <w:widowControl w:val="0"/>
        <w:autoSpaceDE w:val="0"/>
        <w:autoSpaceDN w:val="0"/>
        <w:adjustRightInd w:val="0"/>
        <w:ind w:left="1440" w:hanging="720"/>
      </w:pPr>
      <w:r>
        <w:t>z</w:t>
      </w:r>
      <w:r w:rsidR="00176711">
        <w:t>)</w:t>
      </w:r>
      <w:r w:rsidR="00176711">
        <w:tab/>
        <w:t xml:space="preserve">Limited policy contracts will not be approved </w:t>
      </w:r>
      <w:r w:rsidR="0031038B">
        <w:t>that</w:t>
      </w:r>
      <w:r w:rsidR="00176711">
        <w:t xml:space="preserve">, in the opinion of the Director, set forth in a more prominent manner the provisions for relatively large benefits for specified accidents of rare occurrence than provisions for relatively low benefits for accidents of more frequent occurrence.  Accumulative indemnities benefits are permissible, but schedules showing </w:t>
      </w:r>
      <w:r w:rsidR="00D854F1">
        <w:t>those</w:t>
      </w:r>
      <w:r w:rsidR="00176711">
        <w:t xml:space="preserve"> benefits will not be approved in accident and health contracts. </w:t>
      </w:r>
    </w:p>
    <w:p w14:paraId="1482F1BE" w14:textId="77777777" w:rsidR="00892210" w:rsidRDefault="00892210" w:rsidP="00080793">
      <w:pPr>
        <w:widowControl w:val="0"/>
        <w:autoSpaceDE w:val="0"/>
        <w:autoSpaceDN w:val="0"/>
        <w:adjustRightInd w:val="0"/>
      </w:pPr>
    </w:p>
    <w:p w14:paraId="7E80C26A" w14:textId="77777777" w:rsidR="00176711" w:rsidRDefault="00580002" w:rsidP="00176711">
      <w:pPr>
        <w:widowControl w:val="0"/>
        <w:autoSpaceDE w:val="0"/>
        <w:autoSpaceDN w:val="0"/>
        <w:adjustRightInd w:val="0"/>
        <w:ind w:left="1440" w:hanging="720"/>
      </w:pPr>
      <w:r>
        <w:t>aa</w:t>
      </w:r>
      <w:r w:rsidR="00176711">
        <w:t>)</w:t>
      </w:r>
      <w:r w:rsidR="00176711">
        <w:tab/>
        <w:t xml:space="preserve">Riders, Endorsements and Exclusions </w:t>
      </w:r>
    </w:p>
    <w:p w14:paraId="2CAF45C9" w14:textId="77777777" w:rsidR="00892210" w:rsidRDefault="00892210" w:rsidP="00080793">
      <w:pPr>
        <w:widowControl w:val="0"/>
        <w:autoSpaceDE w:val="0"/>
        <w:autoSpaceDN w:val="0"/>
        <w:adjustRightInd w:val="0"/>
      </w:pPr>
    </w:p>
    <w:p w14:paraId="5B14EB70" w14:textId="77777777" w:rsidR="00176711" w:rsidRDefault="00176711" w:rsidP="00176711">
      <w:pPr>
        <w:widowControl w:val="0"/>
        <w:autoSpaceDE w:val="0"/>
        <w:autoSpaceDN w:val="0"/>
        <w:adjustRightInd w:val="0"/>
        <w:ind w:left="2160" w:hanging="720"/>
      </w:pPr>
      <w:r>
        <w:t>1)</w:t>
      </w:r>
      <w:r>
        <w:tab/>
        <w:t xml:space="preserve">Riders and endorsements </w:t>
      </w:r>
      <w:r w:rsidR="0031038B">
        <w:t>that</w:t>
      </w:r>
      <w:r>
        <w:t xml:space="preserve"> are not complete in themselves must be accompanied by the </w:t>
      </w:r>
      <w:r w:rsidR="002B2A2A">
        <w:t>fill-in</w:t>
      </w:r>
      <w:r>
        <w:t xml:space="preserve"> material to be used </w:t>
      </w:r>
      <w:r w:rsidR="00D854F1">
        <w:t>with the riders and endorsements</w:t>
      </w:r>
      <w:r>
        <w:t xml:space="preserve"> to be acceptable. </w:t>
      </w:r>
    </w:p>
    <w:p w14:paraId="4C990319" w14:textId="77777777" w:rsidR="00892210" w:rsidRDefault="00892210" w:rsidP="00080793">
      <w:pPr>
        <w:widowControl w:val="0"/>
        <w:autoSpaceDE w:val="0"/>
        <w:autoSpaceDN w:val="0"/>
        <w:adjustRightInd w:val="0"/>
      </w:pPr>
    </w:p>
    <w:p w14:paraId="2518C700" w14:textId="77777777" w:rsidR="00176711" w:rsidRDefault="00176711" w:rsidP="00176711">
      <w:pPr>
        <w:widowControl w:val="0"/>
        <w:autoSpaceDE w:val="0"/>
        <w:autoSpaceDN w:val="0"/>
        <w:adjustRightInd w:val="0"/>
        <w:ind w:left="2160" w:hanging="720"/>
      </w:pPr>
      <w:r>
        <w:lastRenderedPageBreak/>
        <w:t>2)</w:t>
      </w:r>
      <w:r>
        <w:tab/>
        <w:t xml:space="preserve">Exclusion of coverage riders and endorsements, executed subsequent to the issuance of the policy, must provide for the signed acceptance of the insured in addition to a statement to the effect that </w:t>
      </w:r>
      <w:r w:rsidR="00D854F1">
        <w:t>the</w:t>
      </w:r>
      <w:r>
        <w:t xml:space="preserve"> rider or endorsement is not valid unless signed by the insured.  Policy forms </w:t>
      </w:r>
      <w:r w:rsidR="0031038B">
        <w:t>that</w:t>
      </w:r>
      <w:r>
        <w:t xml:space="preserve"> unilaterally reduce benefits must be formally approved by the Director prior to the date they are attached to a policy issued or delivered in this State. </w:t>
      </w:r>
    </w:p>
    <w:p w14:paraId="42971A93" w14:textId="77777777" w:rsidR="00892210" w:rsidRDefault="00892210" w:rsidP="00080793">
      <w:pPr>
        <w:widowControl w:val="0"/>
        <w:autoSpaceDE w:val="0"/>
        <w:autoSpaceDN w:val="0"/>
        <w:adjustRightInd w:val="0"/>
      </w:pPr>
    </w:p>
    <w:p w14:paraId="39E34F7F" w14:textId="77777777" w:rsidR="00176711" w:rsidRDefault="00176711" w:rsidP="00176711">
      <w:pPr>
        <w:widowControl w:val="0"/>
        <w:autoSpaceDE w:val="0"/>
        <w:autoSpaceDN w:val="0"/>
        <w:adjustRightInd w:val="0"/>
        <w:ind w:left="2160" w:hanging="720"/>
      </w:pPr>
      <w:r>
        <w:t>3)</w:t>
      </w:r>
      <w:r>
        <w:tab/>
        <w:t xml:space="preserve">Riders or endorsements submitted for the purpose of amending forms submitted in accordance with Section 355 of the Code will not be accepted for approval, unless the Director is given an adequate justification, in writing, for the use of </w:t>
      </w:r>
      <w:r w:rsidR="00D854F1">
        <w:t>the</w:t>
      </w:r>
      <w:r>
        <w:t xml:space="preserve"> riders or endorsements. </w:t>
      </w:r>
    </w:p>
    <w:p w14:paraId="606D89A9" w14:textId="77777777" w:rsidR="00892210" w:rsidRDefault="00892210" w:rsidP="00080793">
      <w:pPr>
        <w:widowControl w:val="0"/>
        <w:autoSpaceDE w:val="0"/>
        <w:autoSpaceDN w:val="0"/>
        <w:adjustRightInd w:val="0"/>
      </w:pPr>
    </w:p>
    <w:p w14:paraId="65470005" w14:textId="77777777" w:rsidR="00176711" w:rsidRDefault="00580002" w:rsidP="00176711">
      <w:pPr>
        <w:widowControl w:val="0"/>
        <w:autoSpaceDE w:val="0"/>
        <w:autoSpaceDN w:val="0"/>
        <w:adjustRightInd w:val="0"/>
        <w:ind w:left="1440" w:hanging="720"/>
      </w:pPr>
      <w:r>
        <w:t>bb</w:t>
      </w:r>
      <w:r w:rsidR="00176711">
        <w:t>)</w:t>
      </w:r>
      <w:r w:rsidR="00176711">
        <w:tab/>
        <w:t xml:space="preserve">Application </w:t>
      </w:r>
    </w:p>
    <w:p w14:paraId="6FD8A1AC" w14:textId="77777777" w:rsidR="00892210" w:rsidRDefault="00892210" w:rsidP="00080793">
      <w:pPr>
        <w:widowControl w:val="0"/>
        <w:autoSpaceDE w:val="0"/>
        <w:autoSpaceDN w:val="0"/>
        <w:adjustRightInd w:val="0"/>
      </w:pPr>
    </w:p>
    <w:p w14:paraId="64BF25DD" w14:textId="77777777" w:rsidR="00176711" w:rsidRDefault="00176711" w:rsidP="00176711">
      <w:pPr>
        <w:widowControl w:val="0"/>
        <w:autoSpaceDE w:val="0"/>
        <w:autoSpaceDN w:val="0"/>
        <w:adjustRightInd w:val="0"/>
        <w:ind w:left="2160" w:hanging="720"/>
      </w:pPr>
      <w:r>
        <w:t>1)</w:t>
      </w:r>
      <w:r>
        <w:tab/>
        <w:t>Questions in an application pertaining to diseases or conditions must be broken down so that applicants may insert their answer at least after every four or five diseases or conditions listed</w:t>
      </w:r>
      <w:r w:rsidR="002B2A2A">
        <w:t>,</w:t>
      </w:r>
      <w:r>
        <w:t xml:space="preserve"> unless questions are grouped as to related diseases or conditions. </w:t>
      </w:r>
    </w:p>
    <w:p w14:paraId="141C7C29" w14:textId="77777777" w:rsidR="00892210" w:rsidRDefault="00892210" w:rsidP="00080793">
      <w:pPr>
        <w:widowControl w:val="0"/>
        <w:autoSpaceDE w:val="0"/>
        <w:autoSpaceDN w:val="0"/>
        <w:adjustRightInd w:val="0"/>
      </w:pPr>
    </w:p>
    <w:p w14:paraId="23D3E173" w14:textId="77777777" w:rsidR="00176711" w:rsidRDefault="00176711" w:rsidP="00176711">
      <w:pPr>
        <w:widowControl w:val="0"/>
        <w:autoSpaceDE w:val="0"/>
        <w:autoSpaceDN w:val="0"/>
        <w:adjustRightInd w:val="0"/>
        <w:ind w:left="2160" w:hanging="720"/>
      </w:pPr>
      <w:r>
        <w:t>2)</w:t>
      </w:r>
      <w:r>
        <w:tab/>
        <w:t xml:space="preserve">Application forms </w:t>
      </w:r>
      <w:r w:rsidR="0031038B">
        <w:t>that</w:t>
      </w:r>
      <w:r>
        <w:t xml:space="preserve"> are completed by individuals for themselves and others cannot include a certification as to the correctness of the answers in the application without some qualifications, preferably in the Attestation Provision, and should read similar to "to the best of your knowledge", or "to the best of your knowledge and belief".  The courts have held that answers to the questions are given to the best of the applicant's belief, and the </w:t>
      </w:r>
      <w:r w:rsidR="00581E2D">
        <w:t xml:space="preserve">Department </w:t>
      </w:r>
      <w:r>
        <w:t xml:space="preserve">sees no reason why the aforementioned qualification should not be contained in the application. </w:t>
      </w:r>
    </w:p>
    <w:p w14:paraId="127CC73B" w14:textId="77777777" w:rsidR="00892210" w:rsidRDefault="00892210" w:rsidP="00080793">
      <w:pPr>
        <w:widowControl w:val="0"/>
        <w:autoSpaceDE w:val="0"/>
        <w:autoSpaceDN w:val="0"/>
        <w:adjustRightInd w:val="0"/>
      </w:pPr>
    </w:p>
    <w:p w14:paraId="57F3DCBA" w14:textId="77777777" w:rsidR="00176711" w:rsidRDefault="00176711" w:rsidP="00176711">
      <w:pPr>
        <w:widowControl w:val="0"/>
        <w:autoSpaceDE w:val="0"/>
        <w:autoSpaceDN w:val="0"/>
        <w:adjustRightInd w:val="0"/>
        <w:ind w:left="2160" w:hanging="720"/>
      </w:pPr>
      <w:r>
        <w:t>3)</w:t>
      </w:r>
      <w:r>
        <w:tab/>
        <w:t xml:space="preserve">The receipt and/or application or policy provisions may provide that the insurance shall be effective upon issuance and the payment of the first premium while the insured is in good health.  Provisions </w:t>
      </w:r>
      <w:r w:rsidR="0031038B">
        <w:t>that</w:t>
      </w:r>
      <w:r>
        <w:t xml:space="preserve"> provide the insurance shall not become effective until delivery of the policy while the insured is in good health will not be acceptable. </w:t>
      </w:r>
    </w:p>
    <w:p w14:paraId="4167B18C" w14:textId="77777777" w:rsidR="00892210" w:rsidRDefault="00892210" w:rsidP="00080793">
      <w:pPr>
        <w:widowControl w:val="0"/>
        <w:autoSpaceDE w:val="0"/>
        <w:autoSpaceDN w:val="0"/>
        <w:adjustRightInd w:val="0"/>
      </w:pPr>
    </w:p>
    <w:p w14:paraId="421329DE" w14:textId="77777777" w:rsidR="00176711" w:rsidRDefault="00580002" w:rsidP="00176711">
      <w:pPr>
        <w:widowControl w:val="0"/>
        <w:autoSpaceDE w:val="0"/>
        <w:autoSpaceDN w:val="0"/>
        <w:adjustRightInd w:val="0"/>
        <w:ind w:left="1440" w:hanging="720"/>
      </w:pPr>
      <w:r>
        <w:t>cc</w:t>
      </w:r>
      <w:r w:rsidR="00176711">
        <w:t>)</w:t>
      </w:r>
      <w:r w:rsidR="00176711">
        <w:tab/>
      </w:r>
      <w:r w:rsidR="002B2A2A">
        <w:t>When</w:t>
      </w:r>
      <w:r w:rsidR="00176711">
        <w:t xml:space="preserve"> the application provides for a written proxy, </w:t>
      </w:r>
      <w:r w:rsidR="002B2A2A">
        <w:t>that</w:t>
      </w:r>
      <w:r w:rsidR="00176711">
        <w:t xml:space="preserve"> proxy must be executed over the separate signature of the applicant.  The signature required for the application in accordance with Section </w:t>
      </w:r>
      <w:proofErr w:type="spellStart"/>
      <w:r w:rsidR="00176711">
        <w:t>359a</w:t>
      </w:r>
      <w:proofErr w:type="spellEnd"/>
      <w:r w:rsidR="00176711">
        <w:t xml:space="preserve"> of the Code  may not be used to satisfy this requirement. </w:t>
      </w:r>
    </w:p>
    <w:p w14:paraId="7439F39A" w14:textId="77777777" w:rsidR="00892210" w:rsidRDefault="00892210" w:rsidP="00080793">
      <w:pPr>
        <w:widowControl w:val="0"/>
        <w:autoSpaceDE w:val="0"/>
        <w:autoSpaceDN w:val="0"/>
        <w:adjustRightInd w:val="0"/>
      </w:pPr>
    </w:p>
    <w:p w14:paraId="6E433F7F" w14:textId="77777777" w:rsidR="00176711" w:rsidRDefault="00580002" w:rsidP="00176711">
      <w:pPr>
        <w:widowControl w:val="0"/>
        <w:autoSpaceDE w:val="0"/>
        <w:autoSpaceDN w:val="0"/>
        <w:adjustRightInd w:val="0"/>
        <w:ind w:left="1440" w:hanging="720"/>
      </w:pPr>
      <w:r>
        <w:t>dd</w:t>
      </w:r>
      <w:r w:rsidR="00176711">
        <w:t>)</w:t>
      </w:r>
      <w:r w:rsidR="00176711">
        <w:tab/>
        <w:t xml:space="preserve">Advertising appearing on an application form, or any other form that requires the approval of the Director, is reviewed and filed by the Director in conjunction with the approval of the form. This is in conformity with Section 143 of the Code. </w:t>
      </w:r>
    </w:p>
    <w:p w14:paraId="24E7E25A" w14:textId="77777777" w:rsidR="00892210" w:rsidRDefault="00892210" w:rsidP="00080793">
      <w:pPr>
        <w:widowControl w:val="0"/>
        <w:autoSpaceDE w:val="0"/>
        <w:autoSpaceDN w:val="0"/>
        <w:adjustRightInd w:val="0"/>
      </w:pPr>
    </w:p>
    <w:p w14:paraId="6EE349DE" w14:textId="77777777" w:rsidR="00176711" w:rsidRDefault="00580002" w:rsidP="00176711">
      <w:pPr>
        <w:widowControl w:val="0"/>
        <w:autoSpaceDE w:val="0"/>
        <w:autoSpaceDN w:val="0"/>
        <w:adjustRightInd w:val="0"/>
        <w:ind w:left="1440" w:hanging="720"/>
      </w:pPr>
      <w:proofErr w:type="spellStart"/>
      <w:r>
        <w:t>ee</w:t>
      </w:r>
      <w:proofErr w:type="spellEnd"/>
      <w:r w:rsidR="00176711">
        <w:t>)</w:t>
      </w:r>
      <w:r w:rsidR="00176711">
        <w:tab/>
        <w:t xml:space="preserve">The Director requires that any form, previously approved and subsequently revised, must be submitted under a new form number, and be approved in </w:t>
      </w:r>
      <w:r w:rsidR="00176711">
        <w:lastRenderedPageBreak/>
        <w:t xml:space="preserve">accordance with Section 143 of the Code.  This applies to advertising appearing on applications or other forms approved by the Director.  The only exception to this is advertising </w:t>
      </w:r>
      <w:r w:rsidR="0031038B">
        <w:t>that</w:t>
      </w:r>
      <w:r w:rsidR="00176711">
        <w:t xml:space="preserve"> contains statistical information, such as the </w:t>
      </w:r>
      <w:proofErr w:type="gramStart"/>
      <w:r w:rsidR="00176711">
        <w:t>amount</w:t>
      </w:r>
      <w:proofErr w:type="gramEnd"/>
      <w:r w:rsidR="00176711">
        <w:t xml:space="preserve"> of claims paid or assets.  For changes of this kind, the insurer need not submit a new form number, but only advise the </w:t>
      </w:r>
      <w:r w:rsidR="002B2A2A">
        <w:t>Department</w:t>
      </w:r>
      <w:r w:rsidR="00176711">
        <w:t xml:space="preserve"> in writing as to the change in the statistical information and the date of change.  Advertising is not subject to approval but is filed for informational purposes only. See 50 Ill. Adm. Code 916 for appropriate transmittal sheets and instructions. </w:t>
      </w:r>
    </w:p>
    <w:p w14:paraId="2095CC2D" w14:textId="77777777" w:rsidR="00176711" w:rsidRPr="00080793" w:rsidRDefault="00176711" w:rsidP="00080793"/>
    <w:p w14:paraId="2DC69E02" w14:textId="77777777" w:rsidR="00581E2D" w:rsidRPr="00080793" w:rsidRDefault="00581E2D" w:rsidP="00080793">
      <w:pPr>
        <w:ind w:left="720"/>
      </w:pPr>
      <w:r w:rsidRPr="00080793">
        <w:t>(Source:  Section 2001.</w:t>
      </w:r>
      <w:r w:rsidR="002B2A2A" w:rsidRPr="00080793">
        <w:t>1</w:t>
      </w:r>
      <w:r w:rsidRPr="00080793">
        <w:t>20 renumbered</w:t>
      </w:r>
      <w:r w:rsidR="002B2A2A" w:rsidRPr="00080793">
        <w:t xml:space="preserve"> from</w:t>
      </w:r>
      <w:r w:rsidRPr="00080793">
        <w:t xml:space="preserve"> 2</w:t>
      </w:r>
      <w:r w:rsidR="002B2A2A" w:rsidRPr="00080793">
        <w:t>001</w:t>
      </w:r>
      <w:r w:rsidRPr="00080793">
        <w:t xml:space="preserve">.20 and amended at </w:t>
      </w:r>
      <w:r w:rsidR="00E513CF" w:rsidRPr="00080793">
        <w:t>38</w:t>
      </w:r>
      <w:r w:rsidRPr="00080793">
        <w:t xml:space="preserve"> Ill. Reg. </w:t>
      </w:r>
      <w:r w:rsidR="006F652E" w:rsidRPr="00080793">
        <w:t>2037</w:t>
      </w:r>
      <w:r w:rsidRPr="00080793">
        <w:t xml:space="preserve">, effective </w:t>
      </w:r>
      <w:r w:rsidR="006F652E" w:rsidRPr="00080793">
        <w:t>January 2, 2014</w:t>
      </w:r>
      <w:r w:rsidRPr="00080793">
        <w:t>)</w:t>
      </w:r>
    </w:p>
    <w:sectPr w:rsidR="00581E2D" w:rsidRPr="00080793" w:rsidSect="00176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6711"/>
    <w:rsid w:val="000531DD"/>
    <w:rsid w:val="00080793"/>
    <w:rsid w:val="00176711"/>
    <w:rsid w:val="001B1BB1"/>
    <w:rsid w:val="001C6177"/>
    <w:rsid w:val="00205A0D"/>
    <w:rsid w:val="002609E7"/>
    <w:rsid w:val="002B2A2A"/>
    <w:rsid w:val="0031038B"/>
    <w:rsid w:val="00354566"/>
    <w:rsid w:val="003B42CC"/>
    <w:rsid w:val="00445BD2"/>
    <w:rsid w:val="004B0E60"/>
    <w:rsid w:val="005014B8"/>
    <w:rsid w:val="005457DF"/>
    <w:rsid w:val="00580002"/>
    <w:rsid w:val="00580483"/>
    <w:rsid w:val="00581E2D"/>
    <w:rsid w:val="005C3366"/>
    <w:rsid w:val="00636EFC"/>
    <w:rsid w:val="006E4227"/>
    <w:rsid w:val="006F652E"/>
    <w:rsid w:val="00892210"/>
    <w:rsid w:val="00A73F6E"/>
    <w:rsid w:val="00AA10B1"/>
    <w:rsid w:val="00C449A9"/>
    <w:rsid w:val="00D63A27"/>
    <w:rsid w:val="00D854F1"/>
    <w:rsid w:val="00E513CF"/>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4506ED"/>
  <w15:docId w15:val="{C9501AC2-6BC6-4108-94E6-778ACB6B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3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2001</vt:lpstr>
    </vt:vector>
  </TitlesOfParts>
  <Company>State of Illinois</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2001</dc:title>
  <dc:subject/>
  <dc:creator>Illinois General Assembly</dc:creator>
  <cp:keywords/>
  <dc:description/>
  <cp:lastModifiedBy>Shipley, Melissa A.</cp:lastModifiedBy>
  <cp:revision>4</cp:revision>
  <dcterms:created xsi:type="dcterms:W3CDTF">2014-01-08T18:12:00Z</dcterms:created>
  <dcterms:modified xsi:type="dcterms:W3CDTF">2025-11-17T14:50:00Z</dcterms:modified>
</cp:coreProperties>
</file>