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4B2" w:rsidRDefault="00D874B2" w:rsidP="00D874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74B2" w:rsidRDefault="00D874B2" w:rsidP="00D874B2">
      <w:pPr>
        <w:widowControl w:val="0"/>
        <w:autoSpaceDE w:val="0"/>
        <w:autoSpaceDN w:val="0"/>
        <w:adjustRightInd w:val="0"/>
        <w:jc w:val="center"/>
      </w:pPr>
      <w:r>
        <w:t>PART 1704</w:t>
      </w:r>
    </w:p>
    <w:p w:rsidR="00D874B2" w:rsidRDefault="00D874B2" w:rsidP="00D874B2">
      <w:pPr>
        <w:widowControl w:val="0"/>
        <w:autoSpaceDE w:val="0"/>
        <w:autoSpaceDN w:val="0"/>
        <w:adjustRightInd w:val="0"/>
        <w:jc w:val="center"/>
      </w:pPr>
      <w:r>
        <w:t>SEGREGATION OF ACCIDENT AND HEALTH BUSINESS</w:t>
      </w:r>
    </w:p>
    <w:p w:rsidR="00D874B2" w:rsidRDefault="00D874B2" w:rsidP="00D874B2">
      <w:pPr>
        <w:widowControl w:val="0"/>
        <w:autoSpaceDE w:val="0"/>
        <w:autoSpaceDN w:val="0"/>
        <w:adjustRightInd w:val="0"/>
      </w:pPr>
    </w:p>
    <w:sectPr w:rsidR="00D874B2" w:rsidSect="00D874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74B2"/>
    <w:rsid w:val="0018652A"/>
    <w:rsid w:val="001E1E87"/>
    <w:rsid w:val="005C3366"/>
    <w:rsid w:val="005E74CA"/>
    <w:rsid w:val="00D8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1704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1704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