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61F" w:rsidRDefault="00EF661F" w:rsidP="00EF66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661F" w:rsidRDefault="00EF661F" w:rsidP="00EF66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1603.30  Methods of Calculation</w:t>
      </w:r>
      <w:r>
        <w:t xml:space="preserve"> </w:t>
      </w:r>
    </w:p>
    <w:p w:rsidR="00EF661F" w:rsidRDefault="00EF661F" w:rsidP="00EF661F">
      <w:pPr>
        <w:widowControl w:val="0"/>
        <w:autoSpaceDE w:val="0"/>
        <w:autoSpaceDN w:val="0"/>
        <w:adjustRightInd w:val="0"/>
      </w:pPr>
    </w:p>
    <w:p w:rsidR="00EF661F" w:rsidRDefault="00EF661F" w:rsidP="00EF661F">
      <w:pPr>
        <w:widowControl w:val="0"/>
        <w:autoSpaceDE w:val="0"/>
        <w:autoSpaceDN w:val="0"/>
        <w:adjustRightInd w:val="0"/>
      </w:pPr>
      <w:r>
        <w:t xml:space="preserve">No policy form shall require the use of any process of division or confusing method of calculation in order to determine the amount of insurance in force on an insured member. </w:t>
      </w:r>
    </w:p>
    <w:sectPr w:rsidR="00EF661F" w:rsidSect="00EF66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661F"/>
    <w:rsid w:val="00053755"/>
    <w:rsid w:val="00281889"/>
    <w:rsid w:val="005C3366"/>
    <w:rsid w:val="00CE25DB"/>
    <w:rsid w:val="00E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1603</vt:lpstr>
    </vt:vector>
  </TitlesOfParts>
  <Company>State of Illinois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1603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