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0" w:rsidRDefault="004C70F0" w:rsidP="004C70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0F0" w:rsidRDefault="004C70F0" w:rsidP="004C70F0">
      <w:pPr>
        <w:widowControl w:val="0"/>
        <w:autoSpaceDE w:val="0"/>
        <w:autoSpaceDN w:val="0"/>
        <w:adjustRightInd w:val="0"/>
        <w:jc w:val="center"/>
      </w:pPr>
      <w:r>
        <w:t>PART 1601</w:t>
      </w:r>
    </w:p>
    <w:p w:rsidR="004C70F0" w:rsidRPr="005050E5" w:rsidRDefault="004C70F0" w:rsidP="004C70F0">
      <w:pPr>
        <w:widowControl w:val="0"/>
        <w:autoSpaceDE w:val="0"/>
        <w:autoSpaceDN w:val="0"/>
        <w:adjustRightInd w:val="0"/>
        <w:jc w:val="center"/>
      </w:pPr>
      <w:r>
        <w:t>SECURITIES VALUATION RESERVE</w:t>
      </w:r>
      <w:r w:rsidR="00B006E7" w:rsidRPr="005050E5">
        <w:t xml:space="preserve"> (REPEALED)</w:t>
      </w:r>
    </w:p>
    <w:p w:rsidR="004C70F0" w:rsidRDefault="004C70F0" w:rsidP="004C70F0">
      <w:pPr>
        <w:widowControl w:val="0"/>
        <w:autoSpaceDE w:val="0"/>
        <w:autoSpaceDN w:val="0"/>
        <w:adjustRightInd w:val="0"/>
      </w:pPr>
    </w:p>
    <w:sectPr w:rsidR="004C70F0" w:rsidSect="004C7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0F0"/>
    <w:rsid w:val="00474212"/>
    <w:rsid w:val="004C70F0"/>
    <w:rsid w:val="005050E5"/>
    <w:rsid w:val="005925CD"/>
    <w:rsid w:val="005C3366"/>
    <w:rsid w:val="009E79C0"/>
    <w:rsid w:val="00A541C1"/>
    <w:rsid w:val="00B006E7"/>
    <w:rsid w:val="00B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083A06-24EC-4190-8C3A-A504789C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1601</vt:lpstr>
    </vt:vector>
  </TitlesOfParts>
  <Company>State of Illinois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1601</dc:title>
  <dc:subject/>
  <dc:creator>Illinois General Assembly</dc:creator>
  <cp:keywords/>
  <dc:description/>
  <cp:lastModifiedBy>McFarland, Amber C.</cp:lastModifiedBy>
  <cp:revision>7</cp:revision>
  <dcterms:created xsi:type="dcterms:W3CDTF">2012-06-21T18:39:00Z</dcterms:created>
  <dcterms:modified xsi:type="dcterms:W3CDTF">2016-12-28T21:20:00Z</dcterms:modified>
</cp:coreProperties>
</file>