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D0D7" w14:textId="77777777" w:rsidR="00C578F3" w:rsidRPr="008811B4" w:rsidRDefault="00C578F3" w:rsidP="004E1758">
      <w:pPr>
        <w:tabs>
          <w:tab w:val="left" w:pos="9360"/>
        </w:tabs>
        <w:spacing w:after="0" w:line="240" w:lineRule="auto"/>
        <w:rPr>
          <w:rFonts w:ascii="Times New Roman" w:eastAsia="Times New Roman" w:hAnsi="Times New Roman" w:cs="Times New Roman"/>
          <w:b/>
          <w:sz w:val="24"/>
          <w:szCs w:val="24"/>
        </w:rPr>
      </w:pPr>
      <w:r w:rsidRPr="008811B4">
        <w:rPr>
          <w:rFonts w:ascii="Times New Roman" w:eastAsia="Times New Roman" w:hAnsi="Times New Roman" w:cs="Times New Roman"/>
          <w:b/>
          <w:sz w:val="24"/>
          <w:szCs w:val="24"/>
        </w:rPr>
        <w:br w:type="page"/>
      </w:r>
    </w:p>
    <w:p w14:paraId="1854B0EF" w14:textId="77777777" w:rsidR="004E1758" w:rsidRPr="008811B4" w:rsidRDefault="004E1758" w:rsidP="004E1758">
      <w:pPr>
        <w:tabs>
          <w:tab w:val="left" w:pos="9360"/>
        </w:tabs>
        <w:spacing w:after="0" w:line="240" w:lineRule="auto"/>
        <w:rPr>
          <w:rFonts w:ascii="Times New Roman" w:eastAsia="Times New Roman" w:hAnsi="Times New Roman" w:cs="Times New Roman"/>
          <w:sz w:val="24"/>
          <w:szCs w:val="24"/>
        </w:rPr>
      </w:pPr>
      <w:r w:rsidRPr="008811B4">
        <w:rPr>
          <w:rFonts w:ascii="Times New Roman" w:eastAsia="Times New Roman" w:hAnsi="Times New Roman" w:cs="Times New Roman"/>
          <w:b/>
          <w:sz w:val="24"/>
          <w:szCs w:val="24"/>
        </w:rPr>
        <w:lastRenderedPageBreak/>
        <w:t>Section 1104.APPENDIX C   Form RJ-1</w:t>
      </w:r>
      <w:r w:rsidRPr="008811B4">
        <w:rPr>
          <w:rFonts w:ascii="Times New Roman" w:eastAsia="Times New Roman" w:hAnsi="Times New Roman" w:cs="Times New Roman"/>
          <w:sz w:val="24"/>
          <w:szCs w:val="24"/>
        </w:rPr>
        <w:t xml:space="preserve"> </w:t>
      </w:r>
      <w:r w:rsidRPr="008811B4">
        <w:rPr>
          <w:rFonts w:ascii="Times New Roman" w:eastAsia="Times New Roman" w:hAnsi="Times New Roman" w:cs="Times New Roman"/>
          <w:b/>
          <w:sz w:val="24"/>
          <w:szCs w:val="24"/>
        </w:rPr>
        <w:t>Certificate of Reinsurer Domiciled in Reciprocal Jurisdiction</w:t>
      </w:r>
    </w:p>
    <w:p w14:paraId="041478CD" w14:textId="77777777" w:rsidR="004E1758" w:rsidRPr="008811B4" w:rsidRDefault="004E1758" w:rsidP="004E1758">
      <w:pPr>
        <w:tabs>
          <w:tab w:val="left" w:pos="9360"/>
        </w:tabs>
        <w:spacing w:after="0" w:line="240" w:lineRule="auto"/>
        <w:rPr>
          <w:rFonts w:ascii="Times New Roman" w:eastAsia="Times New Roman" w:hAnsi="Times New Roman" w:cs="Times New Roman"/>
          <w:sz w:val="24"/>
          <w:szCs w:val="24"/>
        </w:rPr>
      </w:pPr>
    </w:p>
    <w:p w14:paraId="206AF7E3" w14:textId="77777777" w:rsidR="004E1758" w:rsidRPr="008811B4" w:rsidRDefault="004E1758" w:rsidP="004E1758">
      <w:pPr>
        <w:autoSpaceDE w:val="0"/>
        <w:autoSpaceDN w:val="0"/>
        <w:adjustRightInd w:val="0"/>
        <w:spacing w:after="0" w:line="240" w:lineRule="auto"/>
        <w:jc w:val="center"/>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FORM RJ-1</w:t>
      </w:r>
    </w:p>
    <w:p w14:paraId="42B487C5" w14:textId="77777777" w:rsidR="004E1758" w:rsidRPr="008811B4" w:rsidRDefault="004E1758" w:rsidP="004E1758">
      <w:pPr>
        <w:autoSpaceDE w:val="0"/>
        <w:autoSpaceDN w:val="0"/>
        <w:adjustRightInd w:val="0"/>
        <w:spacing w:after="0" w:line="240" w:lineRule="auto"/>
        <w:jc w:val="center"/>
        <w:rPr>
          <w:rFonts w:ascii="Times New Roman" w:eastAsia="Times New Roman" w:hAnsi="Times New Roman" w:cs="Times New Roman"/>
          <w:sz w:val="24"/>
          <w:szCs w:val="24"/>
        </w:rPr>
      </w:pPr>
    </w:p>
    <w:p w14:paraId="22C97546" w14:textId="77777777" w:rsidR="004E1758" w:rsidRPr="008811B4" w:rsidRDefault="004E1758" w:rsidP="004E1758">
      <w:pPr>
        <w:autoSpaceDE w:val="0"/>
        <w:autoSpaceDN w:val="0"/>
        <w:adjustRightInd w:val="0"/>
        <w:spacing w:after="0" w:line="240" w:lineRule="auto"/>
        <w:jc w:val="center"/>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CERTIFICATE OF REINSURER DOMICILED IN RECIPROCAL JURISDICTION</w:t>
      </w:r>
    </w:p>
    <w:p w14:paraId="25A4B6B4" w14:textId="77777777" w:rsidR="00D0604D" w:rsidRPr="008811B4" w:rsidRDefault="00D0604D" w:rsidP="004E1758">
      <w:pPr>
        <w:autoSpaceDE w:val="0"/>
        <w:autoSpaceDN w:val="0"/>
        <w:adjustRightInd w:val="0"/>
        <w:spacing w:after="0" w:line="240" w:lineRule="auto"/>
        <w:jc w:val="center"/>
        <w:rPr>
          <w:rFonts w:ascii="Times New Roman" w:eastAsia="Times New Roman" w:hAnsi="Times New Roman" w:cs="Times New Roman"/>
          <w:sz w:val="24"/>
          <w:szCs w:val="24"/>
        </w:rPr>
      </w:pPr>
    </w:p>
    <w:tbl>
      <w:tblPr>
        <w:tblW w:w="0" w:type="auto"/>
        <w:tblLook w:val="0000" w:firstRow="0" w:lastRow="0" w:firstColumn="0" w:lastColumn="0" w:noHBand="0" w:noVBand="0"/>
      </w:tblPr>
      <w:tblGrid>
        <w:gridCol w:w="63"/>
        <w:gridCol w:w="264"/>
        <w:gridCol w:w="4363"/>
        <w:gridCol w:w="186"/>
        <w:gridCol w:w="1964"/>
        <w:gridCol w:w="95"/>
        <w:gridCol w:w="90"/>
        <w:gridCol w:w="265"/>
        <w:gridCol w:w="1827"/>
        <w:gridCol w:w="243"/>
      </w:tblGrid>
      <w:tr w:rsidR="008811B4" w:rsidRPr="008811B4" w14:paraId="16BBC2CD" w14:textId="77777777" w:rsidTr="009729DE">
        <w:tc>
          <w:tcPr>
            <w:tcW w:w="327" w:type="dxa"/>
            <w:gridSpan w:val="2"/>
            <w:tcMar>
              <w:left w:w="43" w:type="dxa"/>
              <w:right w:w="43" w:type="dxa"/>
            </w:tcMar>
          </w:tcPr>
          <w:p w14:paraId="3B01DAAD"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r w:rsidRPr="008811B4">
              <w:rPr>
                <w:rFonts w:ascii="Times New Roman" w:eastAsia="Times New Roman" w:hAnsi="Times New Roman" w:cs="Times New Roman"/>
                <w:position w:val="-1"/>
                <w:sz w:val="24"/>
                <w:szCs w:val="24"/>
              </w:rPr>
              <w:t>I,</w:t>
            </w:r>
          </w:p>
        </w:tc>
        <w:tc>
          <w:tcPr>
            <w:tcW w:w="4363" w:type="dxa"/>
            <w:tcBorders>
              <w:bottom w:val="single" w:sz="4" w:space="0" w:color="auto"/>
            </w:tcBorders>
            <w:tcMar>
              <w:left w:w="43" w:type="dxa"/>
              <w:right w:w="43" w:type="dxa"/>
            </w:tcMar>
          </w:tcPr>
          <w:p w14:paraId="512EFD08"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186" w:type="dxa"/>
            <w:tcMar>
              <w:left w:w="43" w:type="dxa"/>
              <w:right w:w="43" w:type="dxa"/>
            </w:tcMar>
          </w:tcPr>
          <w:p w14:paraId="12AE021D"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r w:rsidRPr="008811B4">
              <w:rPr>
                <w:rFonts w:ascii="Times New Roman" w:eastAsia="Times New Roman" w:hAnsi="Times New Roman" w:cs="Times New Roman"/>
                <w:position w:val="-1"/>
                <w:sz w:val="24"/>
                <w:szCs w:val="24"/>
              </w:rPr>
              <w:t>,</w:t>
            </w:r>
          </w:p>
        </w:tc>
        <w:tc>
          <w:tcPr>
            <w:tcW w:w="4484" w:type="dxa"/>
            <w:gridSpan w:val="6"/>
            <w:tcBorders>
              <w:bottom w:val="single" w:sz="4" w:space="0" w:color="auto"/>
            </w:tcBorders>
            <w:tcMar>
              <w:left w:w="43" w:type="dxa"/>
              <w:right w:w="43" w:type="dxa"/>
            </w:tcMar>
          </w:tcPr>
          <w:p w14:paraId="3893BCB8"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r>
      <w:tr w:rsidR="008811B4" w:rsidRPr="008811B4" w14:paraId="68A5BB62" w14:textId="77777777" w:rsidTr="00504E59">
        <w:trPr>
          <w:trHeight w:val="305"/>
        </w:trPr>
        <w:tc>
          <w:tcPr>
            <w:tcW w:w="327" w:type="dxa"/>
            <w:gridSpan w:val="2"/>
            <w:tcMar>
              <w:left w:w="43" w:type="dxa"/>
              <w:right w:w="43" w:type="dxa"/>
            </w:tcMar>
          </w:tcPr>
          <w:p w14:paraId="3C2CF1CA"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4363" w:type="dxa"/>
            <w:tcBorders>
              <w:top w:val="single" w:sz="4" w:space="0" w:color="auto"/>
            </w:tcBorders>
            <w:tcMar>
              <w:left w:w="43" w:type="dxa"/>
              <w:right w:w="43" w:type="dxa"/>
            </w:tcMar>
          </w:tcPr>
          <w:p w14:paraId="23449885"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18"/>
                <w:szCs w:val="18"/>
              </w:rPr>
            </w:pPr>
            <w:r w:rsidRPr="008811B4">
              <w:rPr>
                <w:rFonts w:ascii="Times New Roman" w:eastAsia="Times New Roman" w:hAnsi="Times New Roman" w:cs="Times New Roman"/>
                <w:position w:val="-1"/>
                <w:sz w:val="18"/>
                <w:szCs w:val="18"/>
              </w:rPr>
              <w:t>(name of officer)</w:t>
            </w:r>
          </w:p>
        </w:tc>
        <w:tc>
          <w:tcPr>
            <w:tcW w:w="186" w:type="dxa"/>
            <w:tcMar>
              <w:left w:w="43" w:type="dxa"/>
              <w:right w:w="43" w:type="dxa"/>
            </w:tcMar>
          </w:tcPr>
          <w:p w14:paraId="199BDA65"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4484" w:type="dxa"/>
            <w:gridSpan w:val="6"/>
            <w:tcBorders>
              <w:top w:val="single" w:sz="4" w:space="0" w:color="auto"/>
            </w:tcBorders>
            <w:tcMar>
              <w:left w:w="43" w:type="dxa"/>
              <w:right w:w="43" w:type="dxa"/>
            </w:tcMar>
          </w:tcPr>
          <w:p w14:paraId="0B161163"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18"/>
                <w:szCs w:val="18"/>
              </w:rPr>
            </w:pPr>
            <w:r w:rsidRPr="008811B4">
              <w:rPr>
                <w:rFonts w:ascii="Times New Roman" w:eastAsia="Times New Roman" w:hAnsi="Times New Roman" w:cs="Times New Roman"/>
                <w:position w:val="-1"/>
                <w:sz w:val="18"/>
                <w:szCs w:val="18"/>
              </w:rPr>
              <w:t>(title of officer)</w:t>
            </w:r>
          </w:p>
        </w:tc>
      </w:tr>
      <w:tr w:rsidR="008811B4" w:rsidRPr="008811B4" w14:paraId="101D3E4F" w14:textId="77777777" w:rsidTr="00504E59">
        <w:trPr>
          <w:trHeight w:val="117"/>
        </w:trPr>
        <w:tc>
          <w:tcPr>
            <w:tcW w:w="327" w:type="dxa"/>
            <w:gridSpan w:val="2"/>
            <w:tcMar>
              <w:left w:w="43" w:type="dxa"/>
              <w:right w:w="43" w:type="dxa"/>
            </w:tcMar>
          </w:tcPr>
          <w:p w14:paraId="39129630"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r w:rsidRPr="008811B4">
              <w:rPr>
                <w:rFonts w:ascii="Times New Roman" w:eastAsia="Times New Roman" w:hAnsi="Times New Roman" w:cs="Times New Roman"/>
                <w:position w:val="-1"/>
                <w:sz w:val="24"/>
                <w:szCs w:val="24"/>
              </w:rPr>
              <w:t>of</w:t>
            </w:r>
          </w:p>
        </w:tc>
        <w:tc>
          <w:tcPr>
            <w:tcW w:w="6513" w:type="dxa"/>
            <w:gridSpan w:val="3"/>
            <w:tcBorders>
              <w:bottom w:val="single" w:sz="4" w:space="0" w:color="auto"/>
            </w:tcBorders>
            <w:tcMar>
              <w:left w:w="43" w:type="dxa"/>
              <w:right w:w="43" w:type="dxa"/>
            </w:tcMar>
          </w:tcPr>
          <w:p w14:paraId="19188562"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2520" w:type="dxa"/>
            <w:gridSpan w:val="5"/>
          </w:tcPr>
          <w:p w14:paraId="5CC1C130" w14:textId="77777777" w:rsidR="00D0604D" w:rsidRPr="008811B4" w:rsidRDefault="00D0604D" w:rsidP="003B6203">
            <w:pPr>
              <w:widowControl w:val="0"/>
              <w:autoSpaceDE w:val="0"/>
              <w:autoSpaceDN w:val="0"/>
              <w:adjustRightInd w:val="0"/>
              <w:spacing w:after="0" w:line="240" w:lineRule="auto"/>
              <w:ind w:right="40"/>
              <w:rPr>
                <w:rFonts w:ascii="Times New Roman" w:eastAsia="Times New Roman" w:hAnsi="Times New Roman" w:cs="Times New Roman"/>
                <w:position w:val="-1"/>
                <w:sz w:val="24"/>
                <w:szCs w:val="24"/>
              </w:rPr>
            </w:pPr>
            <w:r w:rsidRPr="008811B4">
              <w:rPr>
                <w:rFonts w:ascii="Times New Roman" w:eastAsia="Times New Roman" w:hAnsi="Times New Roman" w:cs="Times New Roman"/>
                <w:position w:val="-1"/>
                <w:sz w:val="24"/>
                <w:szCs w:val="24"/>
              </w:rPr>
              <w:t xml:space="preserve">, the </w:t>
            </w:r>
            <w:r w:rsidR="003B6203" w:rsidRPr="008811B4">
              <w:rPr>
                <w:rFonts w:ascii="Times New Roman" w:eastAsia="Times New Roman" w:hAnsi="Times New Roman" w:cs="Times New Roman"/>
                <w:position w:val="-1"/>
                <w:sz w:val="24"/>
                <w:szCs w:val="24"/>
              </w:rPr>
              <w:t>A</w:t>
            </w:r>
            <w:r w:rsidRPr="008811B4">
              <w:rPr>
                <w:rFonts w:ascii="Times New Roman" w:eastAsia="Times New Roman" w:hAnsi="Times New Roman" w:cs="Times New Roman"/>
                <w:position w:val="-1"/>
                <w:sz w:val="24"/>
                <w:szCs w:val="24"/>
              </w:rPr>
              <w:t xml:space="preserve">ssuming </w:t>
            </w:r>
            <w:r w:rsidR="003B6203" w:rsidRPr="008811B4">
              <w:rPr>
                <w:rFonts w:ascii="Times New Roman" w:eastAsia="Times New Roman" w:hAnsi="Times New Roman" w:cs="Times New Roman"/>
                <w:position w:val="-1"/>
                <w:sz w:val="24"/>
                <w:szCs w:val="24"/>
              </w:rPr>
              <w:t>I</w:t>
            </w:r>
            <w:r w:rsidRPr="008811B4">
              <w:rPr>
                <w:rFonts w:ascii="Times New Roman" w:eastAsia="Times New Roman" w:hAnsi="Times New Roman" w:cs="Times New Roman"/>
                <w:position w:val="-1"/>
                <w:sz w:val="24"/>
                <w:szCs w:val="24"/>
              </w:rPr>
              <w:t>nsurer</w:t>
            </w:r>
          </w:p>
        </w:tc>
      </w:tr>
      <w:tr w:rsidR="008811B4" w:rsidRPr="008811B4" w14:paraId="3EA1393B" w14:textId="77777777" w:rsidTr="009729DE">
        <w:trPr>
          <w:trHeight w:val="98"/>
        </w:trPr>
        <w:tc>
          <w:tcPr>
            <w:tcW w:w="327" w:type="dxa"/>
            <w:gridSpan w:val="2"/>
            <w:tcMar>
              <w:left w:w="43" w:type="dxa"/>
              <w:right w:w="43" w:type="dxa"/>
            </w:tcMar>
          </w:tcPr>
          <w:p w14:paraId="4CEC1771"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4363" w:type="dxa"/>
            <w:tcMar>
              <w:left w:w="43" w:type="dxa"/>
              <w:right w:w="43" w:type="dxa"/>
            </w:tcMar>
          </w:tcPr>
          <w:p w14:paraId="184C337A" w14:textId="77777777" w:rsidR="00D0604D" w:rsidRPr="008811B4" w:rsidRDefault="00D0604D" w:rsidP="003B6203">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18"/>
                <w:szCs w:val="18"/>
              </w:rPr>
            </w:pPr>
            <w:r w:rsidRPr="008811B4">
              <w:rPr>
                <w:rFonts w:ascii="Times New Roman" w:eastAsia="Times New Roman" w:hAnsi="Times New Roman" w:cs="Times New Roman"/>
                <w:sz w:val="18"/>
                <w:szCs w:val="18"/>
              </w:rPr>
              <w:t xml:space="preserve">(name of </w:t>
            </w:r>
            <w:r w:rsidR="003B6203" w:rsidRPr="008811B4">
              <w:rPr>
                <w:rFonts w:ascii="Times New Roman" w:eastAsia="Times New Roman" w:hAnsi="Times New Roman" w:cs="Times New Roman"/>
                <w:sz w:val="18"/>
                <w:szCs w:val="18"/>
              </w:rPr>
              <w:t>A</w:t>
            </w:r>
            <w:r w:rsidRPr="008811B4">
              <w:rPr>
                <w:rFonts w:ascii="Times New Roman" w:eastAsia="Times New Roman" w:hAnsi="Times New Roman" w:cs="Times New Roman"/>
                <w:sz w:val="18"/>
                <w:szCs w:val="18"/>
              </w:rPr>
              <w:t xml:space="preserve">ssuming </w:t>
            </w:r>
            <w:r w:rsidR="003B6203" w:rsidRPr="008811B4">
              <w:rPr>
                <w:rFonts w:ascii="Times New Roman" w:eastAsia="Times New Roman" w:hAnsi="Times New Roman" w:cs="Times New Roman"/>
                <w:sz w:val="18"/>
                <w:szCs w:val="18"/>
              </w:rPr>
              <w:t>I</w:t>
            </w:r>
            <w:r w:rsidRPr="008811B4">
              <w:rPr>
                <w:rFonts w:ascii="Times New Roman" w:eastAsia="Times New Roman" w:hAnsi="Times New Roman" w:cs="Times New Roman"/>
                <w:sz w:val="18"/>
                <w:szCs w:val="18"/>
              </w:rPr>
              <w:t>nsurer)</w:t>
            </w:r>
          </w:p>
        </w:tc>
        <w:tc>
          <w:tcPr>
            <w:tcW w:w="186" w:type="dxa"/>
            <w:tcMar>
              <w:left w:w="43" w:type="dxa"/>
              <w:right w:w="43" w:type="dxa"/>
            </w:tcMar>
          </w:tcPr>
          <w:p w14:paraId="3E5F989A"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4484" w:type="dxa"/>
            <w:gridSpan w:val="6"/>
            <w:tcMar>
              <w:left w:w="43" w:type="dxa"/>
              <w:right w:w="43" w:type="dxa"/>
            </w:tcMar>
          </w:tcPr>
          <w:p w14:paraId="746E1825"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r>
      <w:tr w:rsidR="008811B4" w:rsidRPr="008811B4" w14:paraId="49FEFB1D" w14:textId="77777777" w:rsidTr="009729DE">
        <w:tc>
          <w:tcPr>
            <w:tcW w:w="7025" w:type="dxa"/>
            <w:gridSpan w:val="7"/>
            <w:tcMar>
              <w:left w:w="43" w:type="dxa"/>
              <w:right w:w="43" w:type="dxa"/>
            </w:tcMar>
          </w:tcPr>
          <w:p w14:paraId="4A1D5497" w14:textId="77777777" w:rsidR="00D0604D" w:rsidRPr="008811B4" w:rsidRDefault="00D0604D" w:rsidP="00D0604D">
            <w:pPr>
              <w:widowControl w:val="0"/>
              <w:autoSpaceDE w:val="0"/>
              <w:autoSpaceDN w:val="0"/>
              <w:adjustRightInd w:val="0"/>
              <w:spacing w:after="0" w:line="240" w:lineRule="auto"/>
              <w:ind w:right="40"/>
              <w:rPr>
                <w:rFonts w:ascii="Times New Roman" w:eastAsia="Times New Roman" w:hAnsi="Times New Roman" w:cs="Times New Roman"/>
                <w:position w:val="-1"/>
                <w:sz w:val="24"/>
                <w:szCs w:val="24"/>
              </w:rPr>
            </w:pPr>
            <w:r w:rsidRPr="008811B4">
              <w:rPr>
                <w:rFonts w:ascii="Times New Roman" w:eastAsia="Times New Roman" w:hAnsi="Times New Roman" w:cs="Times New Roman"/>
                <w:position w:val="-1"/>
                <w:sz w:val="24"/>
                <w:szCs w:val="24"/>
              </w:rPr>
              <w:t>under a reinsurance agreement with one or more insurers domiciled in</w:t>
            </w:r>
          </w:p>
        </w:tc>
        <w:tc>
          <w:tcPr>
            <w:tcW w:w="2092" w:type="dxa"/>
            <w:gridSpan w:val="2"/>
            <w:tcBorders>
              <w:bottom w:val="single" w:sz="4" w:space="0" w:color="auto"/>
            </w:tcBorders>
          </w:tcPr>
          <w:p w14:paraId="6242FB9F" w14:textId="77777777" w:rsidR="00D0604D" w:rsidRPr="008811B4" w:rsidRDefault="00D0604D" w:rsidP="00D0604D">
            <w:pPr>
              <w:widowControl w:val="0"/>
              <w:autoSpaceDE w:val="0"/>
              <w:autoSpaceDN w:val="0"/>
              <w:adjustRightInd w:val="0"/>
              <w:spacing w:after="0" w:line="240" w:lineRule="auto"/>
              <w:ind w:right="9"/>
              <w:jc w:val="right"/>
              <w:rPr>
                <w:rFonts w:ascii="Times New Roman" w:eastAsia="Times New Roman" w:hAnsi="Times New Roman" w:cs="Times New Roman"/>
                <w:position w:val="-1"/>
                <w:sz w:val="24"/>
                <w:szCs w:val="24"/>
              </w:rPr>
            </w:pPr>
          </w:p>
        </w:tc>
        <w:tc>
          <w:tcPr>
            <w:tcW w:w="243" w:type="dxa"/>
          </w:tcPr>
          <w:p w14:paraId="3EBBE9A3" w14:textId="77777777" w:rsidR="00D0604D" w:rsidRPr="008811B4" w:rsidRDefault="00D0604D" w:rsidP="00D0604D">
            <w:pPr>
              <w:widowControl w:val="0"/>
              <w:autoSpaceDE w:val="0"/>
              <w:autoSpaceDN w:val="0"/>
              <w:adjustRightInd w:val="0"/>
              <w:spacing w:after="0" w:line="240" w:lineRule="auto"/>
              <w:ind w:left="-405" w:right="9"/>
              <w:jc w:val="right"/>
              <w:rPr>
                <w:rFonts w:ascii="Times New Roman" w:eastAsia="Times New Roman" w:hAnsi="Times New Roman" w:cs="Times New Roman"/>
                <w:position w:val="-1"/>
                <w:sz w:val="24"/>
                <w:szCs w:val="24"/>
              </w:rPr>
            </w:pPr>
            <w:r w:rsidRPr="008811B4">
              <w:rPr>
                <w:rFonts w:ascii="Times New Roman" w:eastAsia="Times New Roman" w:hAnsi="Times New Roman" w:cs="Times New Roman"/>
                <w:position w:val="-1"/>
                <w:sz w:val="24"/>
                <w:szCs w:val="24"/>
              </w:rPr>
              <w:t>,</w:t>
            </w:r>
          </w:p>
        </w:tc>
      </w:tr>
      <w:tr w:rsidR="008811B4" w:rsidRPr="008811B4" w14:paraId="741454A8" w14:textId="77777777" w:rsidTr="009729DE">
        <w:tc>
          <w:tcPr>
            <w:tcW w:w="327" w:type="dxa"/>
            <w:gridSpan w:val="2"/>
            <w:tcMar>
              <w:left w:w="43" w:type="dxa"/>
              <w:right w:w="43" w:type="dxa"/>
            </w:tcMar>
          </w:tcPr>
          <w:p w14:paraId="55F46CC3"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4363" w:type="dxa"/>
            <w:tcMar>
              <w:left w:w="43" w:type="dxa"/>
              <w:right w:w="43" w:type="dxa"/>
            </w:tcMar>
          </w:tcPr>
          <w:p w14:paraId="1CFD5DE4"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186" w:type="dxa"/>
            <w:tcMar>
              <w:left w:w="43" w:type="dxa"/>
              <w:right w:w="43" w:type="dxa"/>
            </w:tcMar>
          </w:tcPr>
          <w:p w14:paraId="3F07C0A1"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2149" w:type="dxa"/>
            <w:gridSpan w:val="3"/>
            <w:tcMar>
              <w:left w:w="43" w:type="dxa"/>
              <w:right w:w="43" w:type="dxa"/>
            </w:tcMar>
          </w:tcPr>
          <w:p w14:paraId="2775C14C"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2335" w:type="dxa"/>
            <w:gridSpan w:val="3"/>
          </w:tcPr>
          <w:p w14:paraId="6B854E28"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18"/>
                <w:szCs w:val="18"/>
              </w:rPr>
            </w:pPr>
            <w:r w:rsidRPr="008811B4">
              <w:rPr>
                <w:rFonts w:ascii="Times New Roman" w:eastAsia="Times New Roman" w:hAnsi="Times New Roman" w:cs="Times New Roman"/>
                <w:sz w:val="18"/>
                <w:szCs w:val="18"/>
              </w:rPr>
              <w:t>(name of state)</w:t>
            </w:r>
          </w:p>
        </w:tc>
      </w:tr>
      <w:tr w:rsidR="008811B4" w:rsidRPr="008811B4" w14:paraId="7CFD26B8" w14:textId="77777777" w:rsidTr="009729DE">
        <w:tc>
          <w:tcPr>
            <w:tcW w:w="6935" w:type="dxa"/>
            <w:gridSpan w:val="6"/>
            <w:tcMar>
              <w:left w:w="43" w:type="dxa"/>
              <w:right w:w="43" w:type="dxa"/>
            </w:tcMar>
          </w:tcPr>
          <w:p w14:paraId="4B00A23F" w14:textId="77777777" w:rsidR="00D0604D" w:rsidRPr="008811B4" w:rsidRDefault="00D0604D" w:rsidP="003B6203">
            <w:pPr>
              <w:widowControl w:val="0"/>
              <w:autoSpaceDE w:val="0"/>
              <w:autoSpaceDN w:val="0"/>
              <w:adjustRightInd w:val="0"/>
              <w:spacing w:after="0" w:line="240" w:lineRule="auto"/>
              <w:ind w:right="40"/>
              <w:rPr>
                <w:rFonts w:ascii="Times New Roman" w:eastAsia="Times New Roman" w:hAnsi="Times New Roman" w:cs="Times New Roman"/>
                <w:position w:val="-1"/>
                <w:sz w:val="24"/>
                <w:szCs w:val="24"/>
              </w:rPr>
            </w:pPr>
            <w:r w:rsidRPr="008811B4">
              <w:rPr>
                <w:rFonts w:ascii="Times New Roman" w:eastAsia="Times New Roman" w:hAnsi="Times New Roman" w:cs="Times New Roman"/>
                <w:sz w:val="24"/>
                <w:szCs w:val="24"/>
              </w:rPr>
              <w:t xml:space="preserve">in order to be considered for approval in </w:t>
            </w:r>
            <w:r w:rsidR="003B6203" w:rsidRPr="008811B4">
              <w:rPr>
                <w:rFonts w:ascii="Times New Roman" w:eastAsia="Times New Roman" w:hAnsi="Times New Roman" w:cs="Times New Roman"/>
                <w:sz w:val="24"/>
                <w:szCs w:val="24"/>
              </w:rPr>
              <w:t>Illinois</w:t>
            </w:r>
            <w:r w:rsidRPr="008811B4">
              <w:rPr>
                <w:rFonts w:ascii="Times New Roman" w:eastAsia="Times New Roman" w:hAnsi="Times New Roman" w:cs="Times New Roman"/>
                <w:sz w:val="24"/>
                <w:szCs w:val="24"/>
              </w:rPr>
              <w:t>, hereby certify that</w:t>
            </w:r>
          </w:p>
        </w:tc>
        <w:tc>
          <w:tcPr>
            <w:tcW w:w="2425" w:type="dxa"/>
            <w:gridSpan w:val="4"/>
          </w:tcPr>
          <w:p w14:paraId="725D3668"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r>
      <w:tr w:rsidR="008811B4" w:rsidRPr="008811B4" w14:paraId="553C5F49" w14:textId="77777777" w:rsidTr="009729DE">
        <w:trPr>
          <w:gridBefore w:val="1"/>
          <w:wBefore w:w="63" w:type="dxa"/>
          <w:trHeight w:val="368"/>
        </w:trPr>
        <w:tc>
          <w:tcPr>
            <w:tcW w:w="6872" w:type="dxa"/>
            <w:gridSpan w:val="5"/>
            <w:tcBorders>
              <w:bottom w:val="single" w:sz="4" w:space="0" w:color="auto"/>
            </w:tcBorders>
            <w:tcMar>
              <w:left w:w="43" w:type="dxa"/>
              <w:right w:w="43" w:type="dxa"/>
            </w:tcMar>
          </w:tcPr>
          <w:p w14:paraId="16C35343"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2425" w:type="dxa"/>
            <w:gridSpan w:val="4"/>
            <w:tcBorders>
              <w:top w:val="single" w:sz="4" w:space="0" w:color="auto"/>
            </w:tcBorders>
            <w:vAlign w:val="bottom"/>
          </w:tcPr>
          <w:p w14:paraId="5E5DF2E7"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r w:rsidRPr="008811B4">
              <w:rPr>
                <w:rFonts w:ascii="Times New Roman" w:eastAsia="Times New Roman" w:hAnsi="Times New Roman" w:cs="Times New Roman"/>
                <w:position w:val="-1"/>
                <w:sz w:val="24"/>
                <w:szCs w:val="24"/>
              </w:rPr>
              <w:t>("Assuming Insurer"):</w:t>
            </w:r>
          </w:p>
        </w:tc>
      </w:tr>
      <w:tr w:rsidR="00D0604D" w:rsidRPr="008811B4" w14:paraId="707968E7" w14:textId="77777777" w:rsidTr="009729DE">
        <w:tc>
          <w:tcPr>
            <w:tcW w:w="327" w:type="dxa"/>
            <w:gridSpan w:val="2"/>
            <w:tcMar>
              <w:left w:w="43" w:type="dxa"/>
              <w:right w:w="43" w:type="dxa"/>
            </w:tcMar>
          </w:tcPr>
          <w:p w14:paraId="0820456B"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c>
          <w:tcPr>
            <w:tcW w:w="6963" w:type="dxa"/>
            <w:gridSpan w:val="6"/>
            <w:tcMar>
              <w:left w:w="43" w:type="dxa"/>
              <w:right w:w="43" w:type="dxa"/>
            </w:tcMar>
          </w:tcPr>
          <w:p w14:paraId="5913E1CD" w14:textId="77777777" w:rsidR="00D0604D" w:rsidRPr="008811B4" w:rsidRDefault="00D0604D" w:rsidP="00E27043">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18"/>
                <w:szCs w:val="18"/>
              </w:rPr>
            </w:pPr>
            <w:r w:rsidRPr="008811B4">
              <w:rPr>
                <w:rFonts w:ascii="Times New Roman" w:eastAsia="Times New Roman" w:hAnsi="Times New Roman" w:cs="Times New Roman"/>
                <w:sz w:val="18"/>
                <w:szCs w:val="18"/>
              </w:rPr>
              <w:t xml:space="preserve">(name of </w:t>
            </w:r>
            <w:r w:rsidR="00E27043" w:rsidRPr="008811B4">
              <w:rPr>
                <w:rFonts w:ascii="Times New Roman" w:eastAsia="Times New Roman" w:hAnsi="Times New Roman" w:cs="Times New Roman"/>
                <w:sz w:val="18"/>
                <w:szCs w:val="18"/>
              </w:rPr>
              <w:t>A</w:t>
            </w:r>
            <w:r w:rsidRPr="008811B4">
              <w:rPr>
                <w:rFonts w:ascii="Times New Roman" w:eastAsia="Times New Roman" w:hAnsi="Times New Roman" w:cs="Times New Roman"/>
                <w:sz w:val="18"/>
                <w:szCs w:val="18"/>
              </w:rPr>
              <w:t xml:space="preserve">ssuming </w:t>
            </w:r>
            <w:r w:rsidR="00E27043" w:rsidRPr="008811B4">
              <w:rPr>
                <w:rFonts w:ascii="Times New Roman" w:eastAsia="Times New Roman" w:hAnsi="Times New Roman" w:cs="Times New Roman"/>
                <w:sz w:val="18"/>
                <w:szCs w:val="18"/>
              </w:rPr>
              <w:t>I</w:t>
            </w:r>
            <w:r w:rsidRPr="008811B4">
              <w:rPr>
                <w:rFonts w:ascii="Times New Roman" w:eastAsia="Times New Roman" w:hAnsi="Times New Roman" w:cs="Times New Roman"/>
                <w:sz w:val="18"/>
                <w:szCs w:val="18"/>
              </w:rPr>
              <w:t>nsurer)</w:t>
            </w:r>
          </w:p>
        </w:tc>
        <w:tc>
          <w:tcPr>
            <w:tcW w:w="2070" w:type="dxa"/>
            <w:gridSpan w:val="2"/>
          </w:tcPr>
          <w:p w14:paraId="6ACA5DB2" w14:textId="77777777" w:rsidR="00D0604D" w:rsidRPr="008811B4" w:rsidRDefault="00D0604D" w:rsidP="00D0604D">
            <w:pPr>
              <w:widowControl w:val="0"/>
              <w:autoSpaceDE w:val="0"/>
              <w:autoSpaceDN w:val="0"/>
              <w:adjustRightInd w:val="0"/>
              <w:spacing w:after="0" w:line="240" w:lineRule="auto"/>
              <w:ind w:right="40"/>
              <w:jc w:val="center"/>
              <w:rPr>
                <w:rFonts w:ascii="Times New Roman" w:eastAsia="Times New Roman" w:hAnsi="Times New Roman" w:cs="Times New Roman"/>
                <w:position w:val="-1"/>
                <w:sz w:val="24"/>
                <w:szCs w:val="24"/>
              </w:rPr>
            </w:pPr>
          </w:p>
        </w:tc>
      </w:tr>
    </w:tbl>
    <w:p w14:paraId="7CBA4DD7" w14:textId="77777777" w:rsidR="004E1758" w:rsidRPr="008811B4" w:rsidRDefault="004E1758" w:rsidP="004E1758">
      <w:pPr>
        <w:autoSpaceDE w:val="0"/>
        <w:autoSpaceDN w:val="0"/>
        <w:adjustRightInd w:val="0"/>
        <w:spacing w:after="0" w:line="240" w:lineRule="auto"/>
        <w:rPr>
          <w:rFonts w:ascii="Times New Roman" w:eastAsia="Times New Roman" w:hAnsi="Times New Roman" w:cs="Times New Roman"/>
          <w:sz w:val="24"/>
          <w:szCs w:val="24"/>
        </w:rPr>
      </w:pPr>
    </w:p>
    <w:p w14:paraId="12492EEA" w14:textId="77777777" w:rsidR="004E1758" w:rsidRPr="008811B4" w:rsidRDefault="004E1758" w:rsidP="004E1758">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1.</w:t>
      </w:r>
      <w:r w:rsidRPr="008811B4">
        <w:rPr>
          <w:rFonts w:ascii="Times New Roman" w:eastAsia="Times New Roman" w:hAnsi="Times New Roman" w:cs="Times New Roman"/>
          <w:sz w:val="24"/>
          <w:szCs w:val="24"/>
        </w:rPr>
        <w:tab/>
        <w:t xml:space="preserve">Submits to the jurisdiction of any court of competent jurisdiction in Illinois for the adjudication of any issues arising out of the reinsurance agreement, agrees to comply with all requirements necessary to give such court jurisdiction, and will abide by the final decision of such court or any appellate court in the event of an appeal. The </w:t>
      </w:r>
      <w:r w:rsidR="00E27043" w:rsidRPr="008811B4">
        <w:rPr>
          <w:rFonts w:ascii="Times New Roman" w:eastAsia="Times New Roman" w:hAnsi="Times New Roman" w:cs="Times New Roman"/>
          <w:sz w:val="24"/>
          <w:szCs w:val="24"/>
        </w:rPr>
        <w:t>A</w:t>
      </w:r>
      <w:r w:rsidRPr="008811B4">
        <w:rPr>
          <w:rFonts w:ascii="Times New Roman" w:eastAsia="Times New Roman" w:hAnsi="Times New Roman" w:cs="Times New Roman"/>
          <w:sz w:val="24"/>
          <w:szCs w:val="24"/>
        </w:rPr>
        <w:t xml:space="preserve">ssuming </w:t>
      </w:r>
      <w:r w:rsidR="00E27043" w:rsidRPr="008811B4">
        <w:rPr>
          <w:rFonts w:ascii="Times New Roman" w:eastAsia="Times New Roman" w:hAnsi="Times New Roman" w:cs="Times New Roman"/>
          <w:sz w:val="24"/>
          <w:szCs w:val="24"/>
        </w:rPr>
        <w:t>I</w:t>
      </w:r>
      <w:r w:rsidRPr="008811B4">
        <w:rPr>
          <w:rFonts w:ascii="Times New Roman" w:eastAsia="Times New Roman" w:hAnsi="Times New Roman" w:cs="Times New Roman"/>
          <w:sz w:val="24"/>
          <w:szCs w:val="24"/>
        </w:rPr>
        <w:t xml:space="preserve">nsurer agrees that it will include such consent in each reinsurance agreement, if requested by the Director. Nothing in this paragraph constitutes or should be understood to constitute a waiver of assuming insurer’s rights to commence an action in any court of competent jurisdiction in the United States, to remove an action to a United States District Court, or to seek a transfer of a case to another court as permitted by the laws of the United States or of any state in the United States. This paragraph is not intended to conflict with or override the obligation of the parties to the reinsurance agreement to arbitrate their disputes if such an obligation is created in the agreement, except to the extent such agreements are unenforceable under applicable insolvency or delinquency laws. </w:t>
      </w:r>
    </w:p>
    <w:p w14:paraId="1C997996" w14:textId="77777777" w:rsidR="004E1758" w:rsidRPr="008811B4" w:rsidRDefault="004E1758" w:rsidP="004E1758">
      <w:pPr>
        <w:autoSpaceDE w:val="0"/>
        <w:autoSpaceDN w:val="0"/>
        <w:adjustRightInd w:val="0"/>
        <w:spacing w:after="0" w:line="240" w:lineRule="auto"/>
        <w:rPr>
          <w:rFonts w:ascii="Times New Roman" w:eastAsia="Times New Roman" w:hAnsi="Times New Roman" w:cs="Times New Roman"/>
          <w:sz w:val="24"/>
          <w:szCs w:val="24"/>
        </w:rPr>
      </w:pPr>
    </w:p>
    <w:p w14:paraId="46DA3A45" w14:textId="77777777" w:rsidR="004E1758" w:rsidRPr="008811B4" w:rsidRDefault="004E1758" w:rsidP="004E1758">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2.</w:t>
      </w:r>
      <w:r w:rsidRPr="008811B4">
        <w:rPr>
          <w:rFonts w:ascii="Times New Roman" w:eastAsia="Times New Roman" w:hAnsi="Times New Roman" w:cs="Times New Roman"/>
          <w:sz w:val="24"/>
          <w:szCs w:val="24"/>
        </w:rPr>
        <w:tab/>
        <w:t xml:space="preserve">Designates the Director of the Department of Insurance as its lawful attorney upon whom may be served any lawful process in any action, suit or proceeding in </w:t>
      </w:r>
      <w:r w:rsidR="00E27043" w:rsidRPr="008811B4">
        <w:rPr>
          <w:rFonts w:ascii="Times New Roman" w:eastAsia="Times New Roman" w:hAnsi="Times New Roman" w:cs="Times New Roman"/>
          <w:sz w:val="24"/>
          <w:szCs w:val="24"/>
        </w:rPr>
        <w:t xml:space="preserve">Illinois </w:t>
      </w:r>
      <w:r w:rsidRPr="008811B4">
        <w:rPr>
          <w:rFonts w:ascii="Times New Roman" w:eastAsia="Times New Roman" w:hAnsi="Times New Roman" w:cs="Times New Roman"/>
          <w:sz w:val="24"/>
          <w:szCs w:val="24"/>
        </w:rPr>
        <w:t xml:space="preserve">arising out of the reinsurance agreement instituted by or on behalf of the ceding insurer. </w:t>
      </w:r>
    </w:p>
    <w:p w14:paraId="3CFA4D8C" w14:textId="77777777" w:rsidR="004E1758" w:rsidRPr="008811B4" w:rsidRDefault="004E1758" w:rsidP="004E1758">
      <w:pPr>
        <w:autoSpaceDE w:val="0"/>
        <w:autoSpaceDN w:val="0"/>
        <w:adjustRightInd w:val="0"/>
        <w:spacing w:after="0" w:line="240" w:lineRule="auto"/>
        <w:rPr>
          <w:rFonts w:ascii="Times New Roman" w:eastAsia="Times New Roman" w:hAnsi="Times New Roman" w:cs="Times New Roman"/>
          <w:sz w:val="24"/>
          <w:szCs w:val="24"/>
        </w:rPr>
      </w:pPr>
    </w:p>
    <w:p w14:paraId="697DBD96" w14:textId="77777777" w:rsidR="004E1758" w:rsidRPr="008811B4" w:rsidRDefault="004E1758" w:rsidP="004E1758">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3.</w:t>
      </w:r>
      <w:r w:rsidRPr="008811B4">
        <w:rPr>
          <w:rFonts w:ascii="Times New Roman" w:eastAsia="Times New Roman" w:hAnsi="Times New Roman" w:cs="Times New Roman"/>
          <w:sz w:val="24"/>
          <w:szCs w:val="24"/>
        </w:rPr>
        <w:tab/>
        <w:t xml:space="preserve">Agrees to pay all final judgments, wherever enforcement is sought, obtained by a ceding insurer, that have been declared enforceable in the </w:t>
      </w:r>
      <w:r w:rsidR="00E27043" w:rsidRPr="008811B4">
        <w:rPr>
          <w:rFonts w:ascii="Times New Roman" w:eastAsia="Times New Roman" w:hAnsi="Times New Roman" w:cs="Times New Roman"/>
          <w:sz w:val="24"/>
          <w:szCs w:val="24"/>
        </w:rPr>
        <w:t>jurisdiction</w:t>
      </w:r>
      <w:r w:rsidRPr="008811B4">
        <w:rPr>
          <w:rFonts w:ascii="Times New Roman" w:eastAsia="Times New Roman" w:hAnsi="Times New Roman" w:cs="Times New Roman"/>
          <w:sz w:val="24"/>
          <w:szCs w:val="24"/>
        </w:rPr>
        <w:t xml:space="preserve"> where the judgment was obtained. </w:t>
      </w:r>
    </w:p>
    <w:p w14:paraId="17DF1982" w14:textId="77777777" w:rsidR="004E1758" w:rsidRPr="008811B4" w:rsidRDefault="004E1758" w:rsidP="004E1758">
      <w:pPr>
        <w:autoSpaceDE w:val="0"/>
        <w:autoSpaceDN w:val="0"/>
        <w:adjustRightInd w:val="0"/>
        <w:spacing w:after="0" w:line="240" w:lineRule="auto"/>
        <w:rPr>
          <w:rFonts w:ascii="Times New Roman" w:eastAsia="Times New Roman" w:hAnsi="Times New Roman" w:cs="Times New Roman"/>
          <w:sz w:val="24"/>
          <w:szCs w:val="24"/>
        </w:rPr>
      </w:pPr>
    </w:p>
    <w:p w14:paraId="64E246EC" w14:textId="77777777" w:rsidR="004E1758" w:rsidRPr="008811B4" w:rsidRDefault="004E1758" w:rsidP="004E1758">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4.</w:t>
      </w:r>
      <w:r w:rsidRPr="008811B4">
        <w:rPr>
          <w:rFonts w:ascii="Times New Roman" w:eastAsia="Times New Roman" w:hAnsi="Times New Roman" w:cs="Times New Roman"/>
          <w:sz w:val="24"/>
          <w:szCs w:val="24"/>
        </w:rPr>
        <w:tab/>
        <w:t xml:space="preserve">Agrees to provide prompt written notice and explanation if it falls below the minimum capital and surplus or capital or surplus ratio, or if any regulatory action is taken against it for serious noncompliance with applicable law. </w:t>
      </w:r>
    </w:p>
    <w:p w14:paraId="57C7BC80" w14:textId="77777777" w:rsidR="004E1758" w:rsidRPr="008811B4" w:rsidRDefault="004E1758" w:rsidP="004E1758">
      <w:pPr>
        <w:autoSpaceDE w:val="0"/>
        <w:autoSpaceDN w:val="0"/>
        <w:adjustRightInd w:val="0"/>
        <w:spacing w:after="0" w:line="240" w:lineRule="auto"/>
        <w:rPr>
          <w:rFonts w:ascii="Times New Roman" w:eastAsia="Times New Roman" w:hAnsi="Times New Roman" w:cs="Times New Roman"/>
          <w:sz w:val="24"/>
          <w:szCs w:val="24"/>
        </w:rPr>
      </w:pPr>
    </w:p>
    <w:p w14:paraId="24976281" w14:textId="77777777" w:rsidR="004E1758" w:rsidRPr="008811B4" w:rsidRDefault="004E1758" w:rsidP="004E1758">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lastRenderedPageBreak/>
        <w:t>5.</w:t>
      </w:r>
      <w:r w:rsidRPr="008811B4">
        <w:rPr>
          <w:rFonts w:ascii="Times New Roman" w:eastAsia="Times New Roman" w:hAnsi="Times New Roman" w:cs="Times New Roman"/>
          <w:sz w:val="24"/>
          <w:szCs w:val="24"/>
        </w:rPr>
        <w:tab/>
        <w:t xml:space="preserve">Confirms that it is not presently participating in any solvent scheme of arrangement, which involves insurers domiciled in Illinois. If the assuming insurer enters into such an arrangement, the assuming insurer agrees to notify the ceding insurer and the Director of the Department of Insurance, and to provide 100% security to the ceding insurer consistent with the terms of the scheme. </w:t>
      </w:r>
    </w:p>
    <w:p w14:paraId="5EAAA6D5" w14:textId="77777777" w:rsidR="004E1758" w:rsidRPr="008811B4" w:rsidRDefault="004E1758" w:rsidP="004E1758">
      <w:pPr>
        <w:autoSpaceDE w:val="0"/>
        <w:autoSpaceDN w:val="0"/>
        <w:adjustRightInd w:val="0"/>
        <w:spacing w:after="0" w:line="240" w:lineRule="auto"/>
        <w:rPr>
          <w:rFonts w:ascii="Times New Roman" w:eastAsia="Times New Roman" w:hAnsi="Times New Roman" w:cs="Times New Roman"/>
          <w:sz w:val="24"/>
          <w:szCs w:val="24"/>
        </w:rPr>
      </w:pPr>
    </w:p>
    <w:p w14:paraId="53CF2D84" w14:textId="77777777" w:rsidR="004E1758" w:rsidRPr="008811B4" w:rsidRDefault="004E1758" w:rsidP="004E1758">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6.</w:t>
      </w:r>
      <w:r w:rsidRPr="008811B4">
        <w:rPr>
          <w:rFonts w:ascii="Times New Roman" w:eastAsia="Times New Roman" w:hAnsi="Times New Roman" w:cs="Times New Roman"/>
          <w:sz w:val="24"/>
          <w:szCs w:val="24"/>
        </w:rPr>
        <w:tab/>
        <w:t xml:space="preserve">Agrees that in each reinsurance agreement it will provide security in an amount equal to 100% of the assuming insurer’s liabilities attributable to reinsurance ceded pursuant to that agreement if the assuming insurer resists enforcement of a final U.S. judgment, that is enforceable under the law of the territory in which it was obtained, or a properly enforceable arbitration award whether obtained by the ceding insurer or by its resolution estate, if applicable. </w:t>
      </w:r>
    </w:p>
    <w:p w14:paraId="4E120F9F" w14:textId="77777777" w:rsidR="004E1758" w:rsidRPr="008811B4" w:rsidRDefault="004E1758" w:rsidP="004E1758">
      <w:pPr>
        <w:autoSpaceDE w:val="0"/>
        <w:autoSpaceDN w:val="0"/>
        <w:adjustRightInd w:val="0"/>
        <w:spacing w:after="0" w:line="240" w:lineRule="auto"/>
        <w:rPr>
          <w:rFonts w:ascii="Times New Roman" w:eastAsia="Times New Roman" w:hAnsi="Times New Roman" w:cs="Times New Roman"/>
          <w:sz w:val="24"/>
          <w:szCs w:val="24"/>
        </w:rPr>
      </w:pPr>
    </w:p>
    <w:p w14:paraId="25EE2B78" w14:textId="77777777" w:rsidR="004E1758" w:rsidRPr="008811B4" w:rsidRDefault="004E1758" w:rsidP="004E1758">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7.</w:t>
      </w:r>
      <w:r w:rsidRPr="008811B4">
        <w:rPr>
          <w:rFonts w:ascii="Times New Roman" w:eastAsia="Times New Roman" w:hAnsi="Times New Roman" w:cs="Times New Roman"/>
          <w:sz w:val="24"/>
          <w:szCs w:val="24"/>
        </w:rPr>
        <w:tab/>
        <w:t>Agrees to provide the docum</w:t>
      </w:r>
      <w:r w:rsidR="00D57ABB" w:rsidRPr="008811B4">
        <w:rPr>
          <w:rFonts w:ascii="Times New Roman" w:eastAsia="Times New Roman" w:hAnsi="Times New Roman" w:cs="Times New Roman"/>
          <w:sz w:val="24"/>
          <w:szCs w:val="24"/>
        </w:rPr>
        <w:t>entation in accordance with 50 Ill. Adm. Code</w:t>
      </w:r>
      <w:r w:rsidRPr="008811B4">
        <w:rPr>
          <w:rFonts w:ascii="Times New Roman" w:eastAsia="Times New Roman" w:hAnsi="Times New Roman" w:cs="Times New Roman"/>
          <w:sz w:val="24"/>
          <w:szCs w:val="24"/>
        </w:rPr>
        <w:t xml:space="preserve"> 1104.47(c)(5), if requested by the Director of the Department of Insurance. </w:t>
      </w:r>
    </w:p>
    <w:p w14:paraId="3D0652DE" w14:textId="77777777" w:rsidR="004E1758" w:rsidRPr="008811B4" w:rsidRDefault="004E1758" w:rsidP="004E1758">
      <w:pPr>
        <w:autoSpaceDE w:val="0"/>
        <w:autoSpaceDN w:val="0"/>
        <w:adjustRightInd w:val="0"/>
        <w:spacing w:after="0" w:line="240" w:lineRule="auto"/>
        <w:rPr>
          <w:rFonts w:ascii="Times New Roman" w:eastAsia="Times New Roman" w:hAnsi="Times New Roman" w:cs="Times New Roman"/>
          <w:sz w:val="24"/>
          <w:szCs w:val="24"/>
        </w:rPr>
      </w:pPr>
    </w:p>
    <w:tbl>
      <w:tblPr>
        <w:tblW w:w="0" w:type="auto"/>
        <w:tblLook w:val="0000" w:firstRow="0" w:lastRow="0" w:firstColumn="0" w:lastColumn="0" w:noHBand="0" w:noVBand="0"/>
      </w:tblPr>
      <w:tblGrid>
        <w:gridCol w:w="270"/>
        <w:gridCol w:w="456"/>
        <w:gridCol w:w="2154"/>
        <w:gridCol w:w="270"/>
        <w:gridCol w:w="1620"/>
        <w:gridCol w:w="4500"/>
      </w:tblGrid>
      <w:tr w:rsidR="008811B4" w:rsidRPr="008811B4" w14:paraId="39542DC2" w14:textId="77777777" w:rsidTr="009729DE">
        <w:tc>
          <w:tcPr>
            <w:tcW w:w="726" w:type="dxa"/>
            <w:gridSpan w:val="2"/>
            <w:tcMar>
              <w:left w:w="43" w:type="dxa"/>
              <w:right w:w="43" w:type="dxa"/>
            </w:tcMar>
          </w:tcPr>
          <w:p w14:paraId="36A5D1EF"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Dated:</w:t>
            </w:r>
          </w:p>
        </w:tc>
        <w:tc>
          <w:tcPr>
            <w:tcW w:w="2154" w:type="dxa"/>
            <w:tcBorders>
              <w:bottom w:val="single" w:sz="4" w:space="0" w:color="auto"/>
            </w:tcBorders>
          </w:tcPr>
          <w:p w14:paraId="12739C03"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70" w:type="dxa"/>
          </w:tcPr>
          <w:p w14:paraId="7834DEED"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120" w:type="dxa"/>
            <w:gridSpan w:val="2"/>
            <w:tcBorders>
              <w:bottom w:val="single" w:sz="4" w:space="0" w:color="auto"/>
            </w:tcBorders>
          </w:tcPr>
          <w:p w14:paraId="1F592103"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8811B4" w:rsidRPr="008811B4" w14:paraId="2069F922" w14:textId="77777777" w:rsidTr="009729DE">
        <w:tc>
          <w:tcPr>
            <w:tcW w:w="270" w:type="dxa"/>
            <w:tcMar>
              <w:left w:w="43" w:type="dxa"/>
              <w:right w:w="43" w:type="dxa"/>
            </w:tcMar>
          </w:tcPr>
          <w:p w14:paraId="6D6C31C2"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880" w:type="dxa"/>
            <w:gridSpan w:val="3"/>
            <w:tcMar>
              <w:left w:w="43" w:type="dxa"/>
              <w:right w:w="43" w:type="dxa"/>
            </w:tcMar>
          </w:tcPr>
          <w:p w14:paraId="6ABDC7D9"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120" w:type="dxa"/>
            <w:gridSpan w:val="2"/>
            <w:tcBorders>
              <w:top w:val="single" w:sz="4" w:space="0" w:color="auto"/>
            </w:tcBorders>
          </w:tcPr>
          <w:p w14:paraId="0DA8D116" w14:textId="77777777" w:rsidR="00D0604D" w:rsidRPr="008811B4" w:rsidRDefault="00D0604D" w:rsidP="00E27043">
            <w:pPr>
              <w:widowControl w:val="0"/>
              <w:autoSpaceDE w:val="0"/>
              <w:autoSpaceDN w:val="0"/>
              <w:adjustRightInd w:val="0"/>
              <w:spacing w:after="0" w:line="240" w:lineRule="auto"/>
              <w:ind w:left="-12" w:right="-20" w:firstLine="12"/>
              <w:jc w:val="center"/>
              <w:rPr>
                <w:rFonts w:ascii="Times New Roman" w:eastAsia="Times New Roman" w:hAnsi="Times New Roman" w:cs="Times New Roman"/>
                <w:sz w:val="20"/>
                <w:szCs w:val="20"/>
              </w:rPr>
            </w:pPr>
            <w:r w:rsidRPr="008811B4">
              <w:rPr>
                <w:rFonts w:ascii="Times New Roman" w:eastAsia="Times New Roman" w:hAnsi="Times New Roman" w:cs="Times New Roman"/>
                <w:sz w:val="20"/>
                <w:szCs w:val="20"/>
              </w:rPr>
              <w:t xml:space="preserve">(name of </w:t>
            </w:r>
            <w:r w:rsidR="00E27043" w:rsidRPr="008811B4">
              <w:rPr>
                <w:rFonts w:ascii="Times New Roman" w:eastAsia="Times New Roman" w:hAnsi="Times New Roman" w:cs="Times New Roman"/>
                <w:sz w:val="20"/>
                <w:szCs w:val="20"/>
              </w:rPr>
              <w:t>A</w:t>
            </w:r>
            <w:r w:rsidRPr="008811B4">
              <w:rPr>
                <w:rFonts w:ascii="Times New Roman" w:eastAsia="Times New Roman" w:hAnsi="Times New Roman" w:cs="Times New Roman"/>
                <w:sz w:val="20"/>
                <w:szCs w:val="20"/>
              </w:rPr>
              <w:t xml:space="preserve">ssuming </w:t>
            </w:r>
            <w:r w:rsidR="00E27043" w:rsidRPr="008811B4">
              <w:rPr>
                <w:rFonts w:ascii="Times New Roman" w:eastAsia="Times New Roman" w:hAnsi="Times New Roman" w:cs="Times New Roman"/>
                <w:sz w:val="20"/>
                <w:szCs w:val="20"/>
              </w:rPr>
              <w:t>I</w:t>
            </w:r>
            <w:r w:rsidRPr="008811B4">
              <w:rPr>
                <w:rFonts w:ascii="Times New Roman" w:eastAsia="Times New Roman" w:hAnsi="Times New Roman" w:cs="Times New Roman"/>
                <w:sz w:val="20"/>
                <w:szCs w:val="20"/>
              </w:rPr>
              <w:t>nsurer)</w:t>
            </w:r>
          </w:p>
        </w:tc>
      </w:tr>
      <w:tr w:rsidR="008811B4" w:rsidRPr="008811B4" w14:paraId="6D458C35" w14:textId="77777777" w:rsidTr="009729DE">
        <w:tc>
          <w:tcPr>
            <w:tcW w:w="270" w:type="dxa"/>
            <w:tcMar>
              <w:left w:w="43" w:type="dxa"/>
              <w:right w:w="43" w:type="dxa"/>
            </w:tcMar>
          </w:tcPr>
          <w:p w14:paraId="1C875369"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0" w:type="dxa"/>
            <w:gridSpan w:val="5"/>
            <w:tcMar>
              <w:left w:w="43" w:type="dxa"/>
              <w:right w:w="43" w:type="dxa"/>
            </w:tcMar>
          </w:tcPr>
          <w:p w14:paraId="0E97B69E"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8811B4" w:rsidRPr="008811B4" w14:paraId="33F2C341" w14:textId="77777777" w:rsidTr="009729DE">
        <w:tc>
          <w:tcPr>
            <w:tcW w:w="270" w:type="dxa"/>
            <w:tcMar>
              <w:left w:w="43" w:type="dxa"/>
              <w:right w:w="43" w:type="dxa"/>
            </w:tcMar>
          </w:tcPr>
          <w:p w14:paraId="2020D207"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00" w:type="dxa"/>
            <w:gridSpan w:val="4"/>
            <w:tcMar>
              <w:left w:w="43" w:type="dxa"/>
              <w:right w:w="43" w:type="dxa"/>
            </w:tcMar>
          </w:tcPr>
          <w:p w14:paraId="26262B4A" w14:textId="77777777" w:rsidR="00D0604D" w:rsidRPr="008811B4" w:rsidRDefault="00D0604D" w:rsidP="00D0604D">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By:</w:t>
            </w:r>
          </w:p>
        </w:tc>
        <w:tc>
          <w:tcPr>
            <w:tcW w:w="4500" w:type="dxa"/>
            <w:tcBorders>
              <w:bottom w:val="single" w:sz="4" w:space="0" w:color="auto"/>
            </w:tcBorders>
          </w:tcPr>
          <w:p w14:paraId="21577A12"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8811B4" w:rsidRPr="008811B4" w14:paraId="76446E50" w14:textId="77777777" w:rsidTr="009729DE">
        <w:tc>
          <w:tcPr>
            <w:tcW w:w="270" w:type="dxa"/>
            <w:tcMar>
              <w:left w:w="43" w:type="dxa"/>
              <w:right w:w="43" w:type="dxa"/>
            </w:tcMar>
          </w:tcPr>
          <w:p w14:paraId="03396FBB"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00" w:type="dxa"/>
            <w:gridSpan w:val="4"/>
            <w:tcMar>
              <w:left w:w="43" w:type="dxa"/>
              <w:right w:w="43" w:type="dxa"/>
            </w:tcMar>
          </w:tcPr>
          <w:p w14:paraId="4D80079D"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00" w:type="dxa"/>
            <w:tcBorders>
              <w:top w:val="single" w:sz="4" w:space="0" w:color="auto"/>
            </w:tcBorders>
          </w:tcPr>
          <w:p w14:paraId="43B0F218" w14:textId="77777777" w:rsidR="00D0604D" w:rsidRPr="008811B4" w:rsidRDefault="00D0604D" w:rsidP="00D0604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811B4">
              <w:rPr>
                <w:rFonts w:ascii="Times New Roman" w:eastAsia="Times New Roman" w:hAnsi="Times New Roman" w:cs="Times New Roman"/>
                <w:sz w:val="20"/>
                <w:szCs w:val="20"/>
              </w:rPr>
              <w:t>(name of officer)</w:t>
            </w:r>
          </w:p>
        </w:tc>
      </w:tr>
      <w:tr w:rsidR="008811B4" w:rsidRPr="008811B4" w14:paraId="01EF34CA" w14:textId="77777777" w:rsidTr="009729DE">
        <w:tc>
          <w:tcPr>
            <w:tcW w:w="270" w:type="dxa"/>
            <w:tcMar>
              <w:left w:w="43" w:type="dxa"/>
              <w:right w:w="43" w:type="dxa"/>
            </w:tcMar>
          </w:tcPr>
          <w:p w14:paraId="3A48ECF9"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00" w:type="dxa"/>
            <w:gridSpan w:val="4"/>
            <w:tcMar>
              <w:left w:w="43" w:type="dxa"/>
              <w:right w:w="43" w:type="dxa"/>
            </w:tcMar>
          </w:tcPr>
          <w:p w14:paraId="1AB7D451"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00" w:type="dxa"/>
            <w:tcBorders>
              <w:bottom w:val="single" w:sz="4" w:space="0" w:color="auto"/>
            </w:tcBorders>
          </w:tcPr>
          <w:p w14:paraId="1958E252"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D0604D" w:rsidRPr="008811B4" w14:paraId="086098E6" w14:textId="77777777" w:rsidTr="00D0604D">
        <w:tc>
          <w:tcPr>
            <w:tcW w:w="270" w:type="dxa"/>
            <w:tcMar>
              <w:left w:w="43" w:type="dxa"/>
              <w:right w:w="43" w:type="dxa"/>
            </w:tcMar>
          </w:tcPr>
          <w:p w14:paraId="50C8EA6B"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00" w:type="dxa"/>
            <w:gridSpan w:val="4"/>
            <w:tcMar>
              <w:left w:w="43" w:type="dxa"/>
              <w:right w:w="43" w:type="dxa"/>
            </w:tcMar>
          </w:tcPr>
          <w:p w14:paraId="46D5FE30" w14:textId="77777777" w:rsidR="00D0604D" w:rsidRPr="008811B4" w:rsidRDefault="00D0604D" w:rsidP="00D0604D">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00" w:type="dxa"/>
            <w:tcBorders>
              <w:top w:val="single" w:sz="4" w:space="0" w:color="auto"/>
              <w:bottom w:val="single" w:sz="4" w:space="0" w:color="auto"/>
            </w:tcBorders>
          </w:tcPr>
          <w:p w14:paraId="1A8556D3" w14:textId="77777777" w:rsidR="00D0604D" w:rsidRPr="008811B4" w:rsidRDefault="00D0604D" w:rsidP="00D0604D">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811B4">
              <w:rPr>
                <w:rFonts w:ascii="Times New Roman" w:eastAsia="Times New Roman" w:hAnsi="Times New Roman" w:cs="Times New Roman"/>
                <w:sz w:val="20"/>
                <w:szCs w:val="20"/>
              </w:rPr>
              <w:t>(title of officer)</w:t>
            </w:r>
          </w:p>
        </w:tc>
      </w:tr>
    </w:tbl>
    <w:p w14:paraId="7CD66487" w14:textId="77777777" w:rsidR="004E1758" w:rsidRPr="008811B4" w:rsidRDefault="004E1758" w:rsidP="004E1758">
      <w:pPr>
        <w:tabs>
          <w:tab w:val="left" w:pos="9360"/>
        </w:tabs>
        <w:spacing w:after="0" w:line="240" w:lineRule="auto"/>
        <w:ind w:left="6480"/>
        <w:rPr>
          <w:rFonts w:ascii="Times New Roman" w:eastAsia="Times New Roman" w:hAnsi="Times New Roman" w:cs="Times New Roman"/>
          <w:sz w:val="24"/>
          <w:szCs w:val="24"/>
        </w:rPr>
      </w:pPr>
    </w:p>
    <w:p w14:paraId="47DB78FE" w14:textId="203CC303" w:rsidR="004E1758" w:rsidRPr="008811B4" w:rsidRDefault="004E1758" w:rsidP="004E1758">
      <w:pPr>
        <w:tabs>
          <w:tab w:val="left" w:pos="9360"/>
        </w:tabs>
        <w:spacing w:after="0" w:line="240" w:lineRule="auto"/>
        <w:ind w:left="720"/>
        <w:jc w:val="both"/>
        <w:rPr>
          <w:rFonts w:ascii="Times New Roman" w:eastAsia="Times New Roman" w:hAnsi="Times New Roman" w:cs="Times New Roman"/>
          <w:sz w:val="24"/>
          <w:szCs w:val="24"/>
        </w:rPr>
      </w:pPr>
      <w:r w:rsidRPr="008811B4">
        <w:rPr>
          <w:rFonts w:ascii="Times New Roman" w:eastAsia="Times New Roman" w:hAnsi="Times New Roman" w:cs="Times New Roman"/>
          <w:sz w:val="24"/>
          <w:szCs w:val="24"/>
        </w:rPr>
        <w:t>(Source:  A</w:t>
      </w:r>
      <w:r w:rsidR="00AE7153" w:rsidRPr="008811B4">
        <w:rPr>
          <w:rFonts w:ascii="Times New Roman" w:eastAsia="Times New Roman" w:hAnsi="Times New Roman" w:cs="Times New Roman"/>
          <w:sz w:val="24"/>
          <w:szCs w:val="24"/>
        </w:rPr>
        <w:t>dded</w:t>
      </w:r>
      <w:r w:rsidRPr="008811B4">
        <w:rPr>
          <w:rFonts w:ascii="Times New Roman" w:eastAsia="Times New Roman" w:hAnsi="Times New Roman" w:cs="Times New Roman"/>
          <w:sz w:val="24"/>
          <w:szCs w:val="24"/>
        </w:rPr>
        <w:t xml:space="preserve"> at 46 Ill. Reg. </w:t>
      </w:r>
      <w:r w:rsidR="00827E71">
        <w:rPr>
          <w:rFonts w:ascii="Times New Roman" w:eastAsia="Times New Roman" w:hAnsi="Times New Roman" w:cs="Times New Roman"/>
          <w:sz w:val="24"/>
          <w:szCs w:val="24"/>
        </w:rPr>
        <w:t>10885</w:t>
      </w:r>
      <w:r w:rsidRPr="008811B4">
        <w:rPr>
          <w:rFonts w:ascii="Times New Roman" w:eastAsia="Times New Roman" w:hAnsi="Times New Roman" w:cs="Times New Roman"/>
          <w:sz w:val="24"/>
          <w:szCs w:val="24"/>
        </w:rPr>
        <w:t xml:space="preserve">, effective </w:t>
      </w:r>
      <w:r w:rsidR="00827E71">
        <w:rPr>
          <w:rFonts w:ascii="Times New Roman" w:eastAsia="Times New Roman" w:hAnsi="Times New Roman" w:cs="Times New Roman"/>
          <w:sz w:val="24"/>
          <w:szCs w:val="24"/>
        </w:rPr>
        <w:t>June 10, 2022</w:t>
      </w:r>
      <w:r w:rsidRPr="008811B4">
        <w:rPr>
          <w:rFonts w:ascii="Times New Roman" w:eastAsia="Times New Roman" w:hAnsi="Times New Roman" w:cs="Times New Roman"/>
          <w:sz w:val="24"/>
          <w:szCs w:val="24"/>
        </w:rPr>
        <w:t>)</w:t>
      </w:r>
    </w:p>
    <w:sectPr w:rsidR="004E1758" w:rsidRPr="00881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6C"/>
    <w:rsid w:val="0019586C"/>
    <w:rsid w:val="00243D30"/>
    <w:rsid w:val="0033103F"/>
    <w:rsid w:val="003B6203"/>
    <w:rsid w:val="004E1758"/>
    <w:rsid w:val="00504E59"/>
    <w:rsid w:val="006440CC"/>
    <w:rsid w:val="00827E71"/>
    <w:rsid w:val="008811B4"/>
    <w:rsid w:val="00A5493C"/>
    <w:rsid w:val="00AE7153"/>
    <w:rsid w:val="00BC6DE0"/>
    <w:rsid w:val="00C578F3"/>
    <w:rsid w:val="00D0604D"/>
    <w:rsid w:val="00D57ABB"/>
    <w:rsid w:val="00E2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6E8F"/>
  <w15:chartTrackingRefBased/>
  <w15:docId w15:val="{A16A2F42-3BF3-4F80-AAE4-2CAD4B9B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Bernot, Peyton M.</dc:creator>
  <cp:keywords/>
  <dc:description/>
  <cp:lastModifiedBy>Shipley, Melissa A.</cp:lastModifiedBy>
  <cp:revision>4</cp:revision>
  <dcterms:created xsi:type="dcterms:W3CDTF">2022-05-19T13:23:00Z</dcterms:created>
  <dcterms:modified xsi:type="dcterms:W3CDTF">2022-06-24T13:39:00Z</dcterms:modified>
</cp:coreProperties>
</file>