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851" w:rsidRDefault="00105851" w:rsidP="00105851">
      <w:pPr>
        <w:widowControl w:val="0"/>
        <w:autoSpaceDE w:val="0"/>
        <w:autoSpaceDN w:val="0"/>
        <w:adjustRightInd w:val="0"/>
      </w:pPr>
    </w:p>
    <w:p w:rsidR="00105851" w:rsidRDefault="00105851" w:rsidP="00105851">
      <w:pPr>
        <w:widowControl w:val="0"/>
        <w:autoSpaceDE w:val="0"/>
        <w:autoSpaceDN w:val="0"/>
        <w:adjustRightInd w:val="0"/>
        <w:jc w:val="center"/>
      </w:pPr>
      <w:r>
        <w:t>PART 1101</w:t>
      </w:r>
    </w:p>
    <w:p w:rsidR="00105851" w:rsidRDefault="00105851" w:rsidP="00105851">
      <w:pPr>
        <w:widowControl w:val="0"/>
        <w:autoSpaceDE w:val="0"/>
        <w:autoSpaceDN w:val="0"/>
        <w:adjustRightInd w:val="0"/>
        <w:jc w:val="center"/>
      </w:pPr>
      <w:r>
        <w:t>REINSURANCE CEDED CONTRACTS</w:t>
      </w:r>
      <w:r w:rsidR="00807BA9">
        <w:t xml:space="preserve"> (REPEALED)</w:t>
      </w:r>
    </w:p>
    <w:p w:rsidR="00174B0B" w:rsidRDefault="00174B0B" w:rsidP="0010585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174B0B" w:rsidSect="001058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5851"/>
    <w:rsid w:val="00103EA4"/>
    <w:rsid w:val="00105851"/>
    <w:rsid w:val="00174B0B"/>
    <w:rsid w:val="0035049A"/>
    <w:rsid w:val="005C3366"/>
    <w:rsid w:val="00604F74"/>
    <w:rsid w:val="006740BF"/>
    <w:rsid w:val="00807BA9"/>
    <w:rsid w:val="00BE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0C86560-797B-4853-B797-181C37A7B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1101</vt:lpstr>
    </vt:vector>
  </TitlesOfParts>
  <Company>State of Illinois</Company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1101</dc:title>
  <dc:subject/>
  <dc:creator>Illinois General Assembly</dc:creator>
  <cp:keywords/>
  <dc:description/>
  <cp:lastModifiedBy>Lane, Arlene L.</cp:lastModifiedBy>
  <cp:revision>4</cp:revision>
  <dcterms:created xsi:type="dcterms:W3CDTF">2017-08-02T14:22:00Z</dcterms:created>
  <dcterms:modified xsi:type="dcterms:W3CDTF">2017-09-01T13:43:00Z</dcterms:modified>
</cp:coreProperties>
</file>