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F7" w:rsidRDefault="005574F7" w:rsidP="005574F7">
      <w:pPr>
        <w:widowControl w:val="0"/>
        <w:autoSpaceDE w:val="0"/>
        <w:autoSpaceDN w:val="0"/>
        <w:adjustRightInd w:val="0"/>
      </w:pPr>
      <w:bookmarkStart w:id="0" w:name="_GoBack"/>
      <w:bookmarkEnd w:id="0"/>
    </w:p>
    <w:p w:rsidR="005574F7" w:rsidRDefault="005574F7" w:rsidP="005574F7">
      <w:pPr>
        <w:widowControl w:val="0"/>
        <w:autoSpaceDE w:val="0"/>
        <w:autoSpaceDN w:val="0"/>
        <w:adjustRightInd w:val="0"/>
      </w:pPr>
      <w:r>
        <w:rPr>
          <w:b/>
          <w:bCs/>
        </w:rPr>
        <w:t>Section 939.30  Penalties</w:t>
      </w:r>
      <w:r>
        <w:t xml:space="preserve"> </w:t>
      </w:r>
    </w:p>
    <w:p w:rsidR="005574F7" w:rsidRDefault="005574F7" w:rsidP="005574F7">
      <w:pPr>
        <w:widowControl w:val="0"/>
        <w:autoSpaceDE w:val="0"/>
        <w:autoSpaceDN w:val="0"/>
        <w:adjustRightInd w:val="0"/>
      </w:pPr>
    </w:p>
    <w:p w:rsidR="005574F7" w:rsidRDefault="005574F7" w:rsidP="005574F7">
      <w:pPr>
        <w:widowControl w:val="0"/>
        <w:autoSpaceDE w:val="0"/>
        <w:autoSpaceDN w:val="0"/>
        <w:adjustRightInd w:val="0"/>
      </w:pPr>
      <w:r>
        <w:t xml:space="preserve">Failure of a company to timely file the report which may be required by the Director under this Part and Section 155.25 of the Illinois Insurance Code shall subject the company to the provisions of Section 403A of the Illinois Insurance Code (Ill. Rev. Stat. 1991, ch. 73, par. 1015A) [215 ILCS 5/403A]. </w:t>
      </w:r>
    </w:p>
    <w:p w:rsidR="005574F7" w:rsidRDefault="005574F7" w:rsidP="005574F7">
      <w:pPr>
        <w:widowControl w:val="0"/>
        <w:autoSpaceDE w:val="0"/>
        <w:autoSpaceDN w:val="0"/>
        <w:adjustRightInd w:val="0"/>
      </w:pPr>
    </w:p>
    <w:p w:rsidR="005574F7" w:rsidRDefault="005574F7" w:rsidP="005574F7">
      <w:pPr>
        <w:widowControl w:val="0"/>
        <w:autoSpaceDE w:val="0"/>
        <w:autoSpaceDN w:val="0"/>
        <w:adjustRightInd w:val="0"/>
        <w:ind w:left="1440" w:hanging="720"/>
      </w:pPr>
      <w:r>
        <w:t xml:space="preserve">(Source:  Amended at 17 Ill. Reg. 15838, effective September 14, 1993) </w:t>
      </w:r>
    </w:p>
    <w:sectPr w:rsidR="005574F7" w:rsidSect="00557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4F7"/>
    <w:rsid w:val="005574F7"/>
    <w:rsid w:val="005C3366"/>
    <w:rsid w:val="0060539C"/>
    <w:rsid w:val="00882F87"/>
    <w:rsid w:val="00EB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