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79" w:rsidRDefault="00163479" w:rsidP="001634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3479" w:rsidRDefault="00163479" w:rsidP="001634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936.20  Applicability</w:t>
      </w:r>
      <w:r>
        <w:t xml:space="preserve"> </w:t>
      </w:r>
    </w:p>
    <w:p w:rsidR="00163479" w:rsidRDefault="00163479" w:rsidP="00163479">
      <w:pPr>
        <w:widowControl w:val="0"/>
        <w:autoSpaceDE w:val="0"/>
        <w:autoSpaceDN w:val="0"/>
        <w:adjustRightInd w:val="0"/>
      </w:pPr>
    </w:p>
    <w:p w:rsidR="00163479" w:rsidRDefault="00163479" w:rsidP="00163479">
      <w:pPr>
        <w:widowControl w:val="0"/>
        <w:autoSpaceDE w:val="0"/>
        <w:autoSpaceDN w:val="0"/>
        <w:adjustRightInd w:val="0"/>
      </w:pPr>
      <w:r>
        <w:t xml:space="preserve">This Part shall apply to all companies authorized to transact the classes of business as set forth in Class 2 or Class 3 of Section 4 of the Illinois Insurance Code [215 ILCS 5/4]. </w:t>
      </w:r>
    </w:p>
    <w:sectPr w:rsidR="00163479" w:rsidSect="001634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3479"/>
    <w:rsid w:val="00163479"/>
    <w:rsid w:val="00476D41"/>
    <w:rsid w:val="005C3366"/>
    <w:rsid w:val="00DE52A2"/>
    <w:rsid w:val="00FA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936</vt:lpstr>
    </vt:vector>
  </TitlesOfParts>
  <Company>state of illinois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936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