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932.10</w:t>
      </w:r>
      <w:r>
        <w:tab/>
        <w:t xml:space="preserve">Authority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932.20</w:t>
      </w:r>
      <w:r>
        <w:tab/>
        <w:t xml:space="preserve">Definitions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932.30</w:t>
      </w:r>
      <w:r>
        <w:tab/>
        <w:t xml:space="preserve">Scope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932.40</w:t>
      </w:r>
      <w:r>
        <w:tab/>
        <w:t xml:space="preserve">Discounts to Qualified Motor Vehicles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932.50</w:t>
      </w:r>
      <w:r>
        <w:tab/>
        <w:t xml:space="preserve">General Rules Applicable To All Anti-Theft </w:t>
      </w:r>
      <w:r w:rsidR="001870C9">
        <w:t xml:space="preserve">Mechanisms </w:t>
      </w:r>
      <w:r>
        <w:t xml:space="preserve">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932.60</w:t>
      </w:r>
      <w:r>
        <w:tab/>
        <w:t>Types of Anti-Theft Devices Qualifying for Discounts</w:t>
      </w:r>
      <w:r w:rsidR="001870C9">
        <w:t xml:space="preserve"> (Repealed)</w:t>
      </w:r>
      <w:r>
        <w:t xml:space="preserve"> </w:t>
      </w:r>
    </w:p>
    <w:p w:rsidR="009B4473" w:rsidRDefault="009B4473" w:rsidP="004B2A01">
      <w:pPr>
        <w:widowControl w:val="0"/>
        <w:autoSpaceDE w:val="0"/>
        <w:autoSpaceDN w:val="0"/>
        <w:adjustRightInd w:val="0"/>
        <w:ind w:left="1425" w:hanging="1425"/>
      </w:pPr>
      <w:r>
        <w:t>932.70</w:t>
      </w:r>
      <w:r>
        <w:tab/>
        <w:t xml:space="preserve">Severability Provision </w:t>
      </w:r>
    </w:p>
    <w:sectPr w:rsidR="009B4473" w:rsidSect="009B4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473"/>
    <w:rsid w:val="001870C9"/>
    <w:rsid w:val="00195799"/>
    <w:rsid w:val="002F3848"/>
    <w:rsid w:val="004B2A01"/>
    <w:rsid w:val="00521BC0"/>
    <w:rsid w:val="009B4473"/>
    <w:rsid w:val="00FB2699"/>
    <w:rsid w:val="00FD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