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E3" w:rsidRDefault="00F92AE3" w:rsidP="00F92AE3">
      <w:pPr>
        <w:widowControl w:val="0"/>
        <w:autoSpaceDE w:val="0"/>
        <w:autoSpaceDN w:val="0"/>
        <w:adjustRightInd w:val="0"/>
      </w:pPr>
    </w:p>
    <w:p w:rsidR="00AE4DAE" w:rsidRDefault="00F92AE3" w:rsidP="00F92AE3">
      <w:pPr>
        <w:pStyle w:val="JCARMainSourceNote"/>
      </w:pPr>
      <w:r>
        <w:t xml:space="preserve">SOURCE:  Adopted at 4 Ill. Reg. 15, p. 177, effective July 1, 1980; codified at 7 Ill. Reg. 2364; amended at 14 Ill. Reg. 13594, effective August 14, 1990; amended at 15 Ill. Reg. 18162, effective December 9, 1991; amended at 20 Ill. Reg. 4313, effective March 4, 1996; recodified at 20 Ill. Reg. 5735; amended at 22 Ill. Reg. 3058, effective June 1, 1998; </w:t>
      </w:r>
      <w:r w:rsidR="00141489" w:rsidRPr="00141489">
        <w:t>transferred from the Department of Insurance to the Department of Financial and Professional Regulation pursuant to Executive Order 2004-6 on July 1, 2004;</w:t>
      </w:r>
      <w:r w:rsidR="00141489">
        <w:t xml:space="preserve"> </w:t>
      </w:r>
      <w:r>
        <w:t>amended at 33 Ill. Reg. 2262, effective January 26, 2009;</w:t>
      </w:r>
      <w:r w:rsidR="00AE4DAE">
        <w:t xml:space="preserve"> </w:t>
      </w:r>
      <w:r>
        <w:t>r</w:t>
      </w:r>
      <w:r w:rsidR="00AE4DAE">
        <w:t xml:space="preserve">ecodified from the Department of </w:t>
      </w:r>
      <w:r w:rsidR="002533CE">
        <w:t>Financial</w:t>
      </w:r>
      <w:r w:rsidR="00AE4DAE">
        <w:t xml:space="preserve"> and Professional Regulation to the Department of Insurance</w:t>
      </w:r>
      <w:r w:rsidR="002E491B">
        <w:t xml:space="preserve"> pursuant to Executive Order 2009-04 </w:t>
      </w:r>
      <w:r w:rsidR="00AE4DAE">
        <w:t>at 3</w:t>
      </w:r>
      <w:r w:rsidR="00FC70DF">
        <w:t>9</w:t>
      </w:r>
      <w:r w:rsidR="00AE4DAE">
        <w:t xml:space="preserve"> Ill. Reg. </w:t>
      </w:r>
      <w:r w:rsidR="00BE315B">
        <w:t>4166</w:t>
      </w:r>
      <w:bookmarkStart w:id="0" w:name="_GoBack"/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141489"/>
    <w:rsid w:val="002533CE"/>
    <w:rsid w:val="002E491B"/>
    <w:rsid w:val="0030279D"/>
    <w:rsid w:val="004E3728"/>
    <w:rsid w:val="005C3366"/>
    <w:rsid w:val="00A9729F"/>
    <w:rsid w:val="00AE4DAE"/>
    <w:rsid w:val="00BE315B"/>
    <w:rsid w:val="00C71BB1"/>
    <w:rsid w:val="00D02CBC"/>
    <w:rsid w:val="00D54DBC"/>
    <w:rsid w:val="00F92AE3"/>
    <w:rsid w:val="00FC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A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King, Melissa A.</cp:lastModifiedBy>
  <cp:revision>11</cp:revision>
  <dcterms:created xsi:type="dcterms:W3CDTF">2012-06-21T18:27:00Z</dcterms:created>
  <dcterms:modified xsi:type="dcterms:W3CDTF">2015-03-12T18:50:00Z</dcterms:modified>
</cp:coreProperties>
</file>