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BB" w:rsidRDefault="00C50FBB" w:rsidP="00C50FBB">
      <w:pPr>
        <w:widowControl w:val="0"/>
        <w:autoSpaceDE w:val="0"/>
        <w:autoSpaceDN w:val="0"/>
        <w:adjustRightInd w:val="0"/>
      </w:pPr>
    </w:p>
    <w:p w:rsidR="0006533F" w:rsidRDefault="000B3439">
      <w:pPr>
        <w:pStyle w:val="JCARMainSourceNote"/>
      </w:pPr>
      <w:r>
        <w:t>SOURCE:  Filed February 2, 1977, effective March 1, 1977; codified at 7 Ill. Reg. 892; amended at 24 Ill. Reg. 19133, effective January 1, 2001; amended at 30 Ill. Reg. 19288, effective December 4, 2006</w:t>
      </w:r>
      <w:r w:rsidR="0006533F">
        <w:t xml:space="preserve">; amended at 36 Ill. Reg. </w:t>
      </w:r>
      <w:r w:rsidR="00784F63">
        <w:t>18677</w:t>
      </w:r>
      <w:r w:rsidR="0006533F">
        <w:t xml:space="preserve">, effective </w:t>
      </w:r>
      <w:r w:rsidR="00784F63">
        <w:t>December 17, 2012</w:t>
      </w:r>
      <w:r w:rsidR="00A97AAB">
        <w:t xml:space="preserve">; amended at 40 Ill. Reg. </w:t>
      </w:r>
      <w:r w:rsidR="006B3DC4">
        <w:t>16137</w:t>
      </w:r>
      <w:r w:rsidR="00A97AAB">
        <w:t xml:space="preserve">, effective </w:t>
      </w:r>
      <w:bookmarkStart w:id="0" w:name="_GoBack"/>
      <w:r w:rsidR="006B3DC4">
        <w:t>November 30, 2016</w:t>
      </w:r>
      <w:bookmarkEnd w:id="0"/>
      <w:r w:rsidR="0006533F">
        <w:t>.</w:t>
      </w:r>
    </w:p>
    <w:sectPr w:rsidR="0006533F" w:rsidSect="00C50F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FBB"/>
    <w:rsid w:val="00064E0F"/>
    <w:rsid w:val="0006533F"/>
    <w:rsid w:val="000B3439"/>
    <w:rsid w:val="003D4B3A"/>
    <w:rsid w:val="003E5B22"/>
    <w:rsid w:val="005C3366"/>
    <w:rsid w:val="006B3DC4"/>
    <w:rsid w:val="00764A03"/>
    <w:rsid w:val="00784F63"/>
    <w:rsid w:val="00877B39"/>
    <w:rsid w:val="00A97AAB"/>
    <w:rsid w:val="00B42DC5"/>
    <w:rsid w:val="00C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F1249A-8E6F-4419-8304-42ADA49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4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77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February 2, 1977, effective March 1, 1977; codified at 7 Ill</vt:lpstr>
    </vt:vector>
  </TitlesOfParts>
  <Company>State of Illinois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February 2, 1977, effective March 1, 1977; codified at 7 Ill</dc:title>
  <dc:subject/>
  <dc:creator>Illinois General Assembly</dc:creator>
  <cp:keywords/>
  <dc:description/>
  <cp:lastModifiedBy>Lane, Arlene L.</cp:lastModifiedBy>
  <cp:revision>8</cp:revision>
  <dcterms:created xsi:type="dcterms:W3CDTF">2012-06-21T18:24:00Z</dcterms:created>
  <dcterms:modified xsi:type="dcterms:W3CDTF">2016-12-13T18:35:00Z</dcterms:modified>
</cp:coreProperties>
</file>