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DF" w:rsidRDefault="00C47C5C" w:rsidP="004762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4762DF">
        <w:t>:  Repealed at 15 Ill. Reg. 116</w:t>
      </w:r>
      <w:r w:rsidR="003A79AF">
        <w:t xml:space="preserve">39, effective August 1, 1991. </w:t>
      </w:r>
    </w:p>
    <w:sectPr w:rsidR="004762DF" w:rsidSect="004762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2DF"/>
    <w:rsid w:val="0000451E"/>
    <w:rsid w:val="003A79AF"/>
    <w:rsid w:val="003F3401"/>
    <w:rsid w:val="004762DF"/>
    <w:rsid w:val="005C3366"/>
    <w:rsid w:val="00880447"/>
    <w:rsid w:val="00C4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15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15 Ill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2012-06-21T18:22:00Z</dcterms:modified>
</cp:coreProperties>
</file>