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B8" w:rsidRDefault="008043B8" w:rsidP="008043B8">
      <w:pPr>
        <w:widowControl w:val="0"/>
        <w:autoSpaceDE w:val="0"/>
        <w:autoSpaceDN w:val="0"/>
        <w:adjustRightInd w:val="0"/>
      </w:pPr>
    </w:p>
    <w:p w:rsidR="008043B8" w:rsidRDefault="00A77098" w:rsidP="008043B8">
      <w:pPr>
        <w:widowControl w:val="0"/>
        <w:autoSpaceDE w:val="0"/>
        <w:autoSpaceDN w:val="0"/>
        <w:adjustRightInd w:val="0"/>
      </w:pPr>
      <w:r>
        <w:t xml:space="preserve">AUTHORITY:  Implementing Sections 20, 32, 32.1 and 147.1 and authorized by Section 401 of the Illinois Insurance Code [215 </w:t>
      </w:r>
      <w:proofErr w:type="spellStart"/>
      <w:r>
        <w:t>ILCS</w:t>
      </w:r>
      <w:proofErr w:type="spellEnd"/>
      <w:r>
        <w:t xml:space="preserve"> 5/20, 32, 32.1, 147.1 and 401].</w:t>
      </w:r>
      <w:bookmarkStart w:id="0" w:name="_GoBack"/>
      <w:bookmarkEnd w:id="0"/>
    </w:p>
    <w:sectPr w:rsidR="008043B8" w:rsidSect="008043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3B8"/>
    <w:rsid w:val="00504B6C"/>
    <w:rsid w:val="00574D4A"/>
    <w:rsid w:val="005C3366"/>
    <w:rsid w:val="008043B8"/>
    <w:rsid w:val="00A77098"/>
    <w:rsid w:val="00BB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DB46CC-AAE3-41C6-B7E5-ADF3F29F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20, 32, 32</vt:lpstr>
    </vt:vector>
  </TitlesOfParts>
  <Company>state of illinois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20, 32, 32</dc:title>
  <dc:subject/>
  <dc:creator>Illinois General Assembly</dc:creator>
  <cp:keywords/>
  <dc:description/>
  <cp:lastModifiedBy>Knudson, Cheryl J.</cp:lastModifiedBy>
  <cp:revision>4</cp:revision>
  <dcterms:created xsi:type="dcterms:W3CDTF">2012-06-21T18:19:00Z</dcterms:created>
  <dcterms:modified xsi:type="dcterms:W3CDTF">2022-01-10T17:44:00Z</dcterms:modified>
</cp:coreProperties>
</file>