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33" w:rsidRDefault="001C2833" w:rsidP="001C28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2833" w:rsidRDefault="001C2833" w:rsidP="001C28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907.70  Approved Stock Option Plans</w:t>
      </w:r>
      <w:r>
        <w:t xml:space="preserve"> </w:t>
      </w:r>
    </w:p>
    <w:p w:rsidR="001C2833" w:rsidRDefault="001C2833" w:rsidP="001C2833">
      <w:pPr>
        <w:widowControl w:val="0"/>
        <w:autoSpaceDE w:val="0"/>
        <w:autoSpaceDN w:val="0"/>
        <w:adjustRightInd w:val="0"/>
      </w:pPr>
    </w:p>
    <w:p w:rsidR="001C2833" w:rsidRDefault="001C2833" w:rsidP="001C2833">
      <w:pPr>
        <w:widowControl w:val="0"/>
        <w:autoSpaceDE w:val="0"/>
        <w:autoSpaceDN w:val="0"/>
        <w:adjustRightInd w:val="0"/>
      </w:pPr>
      <w:r>
        <w:t xml:space="preserve">Offers or grants of stock options under plans approved by the Director of Insurance shall be exempt. </w:t>
      </w:r>
    </w:p>
    <w:sectPr w:rsidR="001C2833" w:rsidSect="001C28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833"/>
    <w:rsid w:val="001C2833"/>
    <w:rsid w:val="003C6DFB"/>
    <w:rsid w:val="005C3366"/>
    <w:rsid w:val="00A4053F"/>
    <w:rsid w:val="00B5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907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907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