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2B6" w:rsidRDefault="00B702B6" w:rsidP="00B702B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702B6" w:rsidRDefault="00B702B6" w:rsidP="00B702B6">
      <w:pPr>
        <w:widowControl w:val="0"/>
        <w:autoSpaceDE w:val="0"/>
        <w:autoSpaceDN w:val="0"/>
        <w:adjustRightInd w:val="0"/>
      </w:pPr>
      <w:r>
        <w:rPr>
          <w:b/>
          <w:bCs/>
        </w:rPr>
        <w:t>Section 851.10  Authority (Repealed)</w:t>
      </w:r>
      <w:r>
        <w:t xml:space="preserve"> </w:t>
      </w:r>
    </w:p>
    <w:p w:rsidR="00B702B6" w:rsidRDefault="00B702B6" w:rsidP="00B702B6">
      <w:pPr>
        <w:widowControl w:val="0"/>
        <w:autoSpaceDE w:val="0"/>
        <w:autoSpaceDN w:val="0"/>
        <w:adjustRightInd w:val="0"/>
      </w:pPr>
    </w:p>
    <w:p w:rsidR="00B702B6" w:rsidRDefault="00B702B6" w:rsidP="00B702B6">
      <w:pPr>
        <w:widowControl w:val="0"/>
        <w:autoSpaceDE w:val="0"/>
        <w:autoSpaceDN w:val="0"/>
        <w:adjustRightInd w:val="0"/>
      </w:pPr>
    </w:p>
    <w:p w:rsidR="00B702B6" w:rsidRDefault="00B702B6" w:rsidP="00B702B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17125, effective October 1, 1986) </w:t>
      </w:r>
    </w:p>
    <w:sectPr w:rsidR="00B702B6" w:rsidSect="00B702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02B6"/>
    <w:rsid w:val="00046765"/>
    <w:rsid w:val="005C3366"/>
    <w:rsid w:val="00B702B6"/>
    <w:rsid w:val="00BB0ACB"/>
    <w:rsid w:val="00E7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851</vt:lpstr>
    </vt:vector>
  </TitlesOfParts>
  <Company>state of illinois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851</dc:title>
  <dc:subject/>
  <dc:creator>Illinois General Assembly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