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873CD4" w14:textId="77777777" w:rsidR="00A46B6F" w:rsidRDefault="00A46B6F" w:rsidP="00FD1816">
      <w:pPr>
        <w:pStyle w:val="JCARSourceNote"/>
      </w:pPr>
    </w:p>
    <w:p w14:paraId="4C3582E8" w14:textId="77777777" w:rsidR="00A46B6F" w:rsidRPr="00D547A8" w:rsidRDefault="00A46B6F" w:rsidP="00A46B6F">
      <w:pPr>
        <w:autoSpaceDE w:val="0"/>
        <w:autoSpaceDN w:val="0"/>
        <w:adjustRightInd w:val="0"/>
        <w:rPr>
          <w:b/>
          <w:bCs/>
        </w:rPr>
      </w:pPr>
      <w:r w:rsidRPr="00D547A8">
        <w:rPr>
          <w:b/>
          <w:bCs/>
        </w:rPr>
        <w:t xml:space="preserve">Section </w:t>
      </w:r>
      <w:proofErr w:type="gramStart"/>
      <w:r w:rsidRPr="00D547A8">
        <w:rPr>
          <w:b/>
          <w:bCs/>
        </w:rPr>
        <w:t xml:space="preserve">652.50 </w:t>
      </w:r>
      <w:r w:rsidR="00D547A8" w:rsidRPr="00D547A8">
        <w:rPr>
          <w:b/>
          <w:bCs/>
        </w:rPr>
        <w:t xml:space="preserve"> </w:t>
      </w:r>
      <w:r w:rsidRPr="00D547A8">
        <w:rPr>
          <w:b/>
          <w:bCs/>
        </w:rPr>
        <w:t>Enterprise</w:t>
      </w:r>
      <w:proofErr w:type="gramEnd"/>
      <w:r w:rsidRPr="00D547A8">
        <w:rPr>
          <w:b/>
          <w:bCs/>
        </w:rPr>
        <w:t xml:space="preserve"> Risk Report</w:t>
      </w:r>
    </w:p>
    <w:p w14:paraId="3BEBDBB8" w14:textId="77777777" w:rsidR="00A46B6F" w:rsidRPr="006F3C2D" w:rsidRDefault="00A46B6F" w:rsidP="00A46B6F">
      <w:pPr>
        <w:autoSpaceDE w:val="0"/>
        <w:autoSpaceDN w:val="0"/>
        <w:adjustRightInd w:val="0"/>
        <w:rPr>
          <w:b/>
          <w:bCs/>
        </w:rPr>
      </w:pPr>
    </w:p>
    <w:p w14:paraId="6258E8B9" w14:textId="77777777" w:rsidR="00A46B6F" w:rsidRPr="00A46B6F" w:rsidRDefault="00A46B6F" w:rsidP="00A46B6F">
      <w:pPr>
        <w:autoSpaceDE w:val="0"/>
        <w:autoSpaceDN w:val="0"/>
        <w:adjustRightInd w:val="0"/>
        <w:ind w:left="1440" w:hanging="720"/>
        <w:rPr>
          <w:u w:val="single"/>
        </w:rPr>
      </w:pPr>
      <w:r>
        <w:t>a)</w:t>
      </w:r>
      <w:r>
        <w:tab/>
      </w:r>
      <w:r w:rsidRPr="00634880">
        <w:t xml:space="preserve">The ultimate controlling person of an insurer required to file an enterprise risk report pursuant to Section </w:t>
      </w:r>
      <w:proofErr w:type="spellStart"/>
      <w:r w:rsidRPr="00634880">
        <w:t>131.14b</w:t>
      </w:r>
      <w:proofErr w:type="spellEnd"/>
      <w:r w:rsidR="00657388">
        <w:t>(a)</w:t>
      </w:r>
      <w:r w:rsidRPr="00634880">
        <w:t xml:space="preserve"> of the Illinois Insurance Code shall furnish the required information </w:t>
      </w:r>
      <w:r w:rsidRPr="00CB767B">
        <w:t>on or before May 1 of each year</w:t>
      </w:r>
      <w:r w:rsidR="008F11BB">
        <w:t xml:space="preserve"> </w:t>
      </w:r>
      <w:r w:rsidRPr="00634880">
        <w:t xml:space="preserve">in the format and </w:t>
      </w:r>
      <w:r w:rsidR="00F271C2">
        <w:t xml:space="preserve">providing </w:t>
      </w:r>
      <w:r w:rsidR="00D93365">
        <w:t xml:space="preserve">the </w:t>
      </w:r>
      <w:r w:rsidR="00F271C2">
        <w:t xml:space="preserve">information </w:t>
      </w:r>
      <w:r w:rsidRPr="00634880">
        <w:t xml:space="preserve">specified in Form F </w:t>
      </w:r>
      <w:r w:rsidR="00F271C2">
        <w:t>(</w:t>
      </w:r>
      <w:r w:rsidRPr="00634880">
        <w:t>Illustration F o</w:t>
      </w:r>
      <w:r w:rsidR="00F271C2">
        <w:t>f</w:t>
      </w:r>
      <w:r w:rsidRPr="00634880">
        <w:t xml:space="preserve"> this Part</w:t>
      </w:r>
      <w:r w:rsidR="00F271C2">
        <w:t>)</w:t>
      </w:r>
      <w:r w:rsidRPr="00634880">
        <w:t>.</w:t>
      </w:r>
    </w:p>
    <w:p w14:paraId="07E4FAF8" w14:textId="77777777" w:rsidR="00A46B6F" w:rsidRPr="00A46B6F" w:rsidRDefault="00A46B6F" w:rsidP="00A46B6F"/>
    <w:p w14:paraId="767CB5EF" w14:textId="77777777" w:rsidR="00A46B6F" w:rsidRPr="00A46B6F" w:rsidRDefault="00A46B6F" w:rsidP="00A46B6F">
      <w:pPr>
        <w:ind w:left="1440" w:hanging="720"/>
      </w:pPr>
      <w:r>
        <w:t>b)</w:t>
      </w:r>
      <w:r>
        <w:tab/>
      </w:r>
      <w:r w:rsidRPr="00A46B6F">
        <w:t>One complete copy of each statement, including exhibits and all other papers and documents filed as a part of the statement, shall be filed with the Director.</w:t>
      </w:r>
    </w:p>
    <w:p w14:paraId="295C9AB8" w14:textId="77777777" w:rsidR="00A46B6F" w:rsidRPr="00A46B6F" w:rsidRDefault="00A46B6F" w:rsidP="00A46B6F"/>
    <w:p w14:paraId="60A85949" w14:textId="77777777" w:rsidR="00A46B6F" w:rsidRPr="00A46B6F" w:rsidRDefault="00A46B6F" w:rsidP="00A46B6F">
      <w:pPr>
        <w:ind w:firstLine="720"/>
      </w:pPr>
      <w:r>
        <w:t>c)</w:t>
      </w:r>
      <w:r>
        <w:tab/>
      </w:r>
      <w:r w:rsidRPr="00A46B6F">
        <w:t>Incorporation by Reference</w:t>
      </w:r>
    </w:p>
    <w:p w14:paraId="35763A8F" w14:textId="77777777" w:rsidR="00A46B6F" w:rsidRPr="00A46B6F" w:rsidRDefault="00A46B6F" w:rsidP="00A46B6F"/>
    <w:p w14:paraId="13B14F27" w14:textId="77777777" w:rsidR="00A46B6F" w:rsidRPr="00A46B6F" w:rsidRDefault="00A46B6F" w:rsidP="00A46B6F">
      <w:pPr>
        <w:ind w:left="2160" w:hanging="720"/>
      </w:pPr>
      <w:r w:rsidRPr="00A46B6F">
        <w:t>1)</w:t>
      </w:r>
      <w:r>
        <w:tab/>
      </w:r>
      <w:r w:rsidRPr="00A46B6F">
        <w:t>Materials required by any item of this statement may be incorporated by reference in answer or partial answer to any other item.</w:t>
      </w:r>
    </w:p>
    <w:p w14:paraId="14363E6C" w14:textId="77777777" w:rsidR="00A46B6F" w:rsidRPr="00A46B6F" w:rsidRDefault="00A46B6F" w:rsidP="00566116"/>
    <w:p w14:paraId="00057201" w14:textId="77777777" w:rsidR="00A46B6F" w:rsidRPr="00A46B6F" w:rsidRDefault="00A46B6F" w:rsidP="00A46B6F">
      <w:pPr>
        <w:ind w:left="2160" w:hanging="720"/>
      </w:pPr>
      <w:r w:rsidRPr="00A46B6F">
        <w:t>2)</w:t>
      </w:r>
      <w:r>
        <w:tab/>
      </w:r>
      <w:r w:rsidRPr="00A46B6F">
        <w:t xml:space="preserve">Information contained in any financial statement, annual report, proxy statement, statement filed with a governmental authority, or any other document may be incorporated by reference in answer or partial answer to any item provided the document or paper is filed as an exhibit to the statement. Excerpts of documents may be filed as exhibits if the documents are extensive. Documents currently on file with the Director </w:t>
      </w:r>
      <w:r w:rsidR="00F271C2">
        <w:t xml:space="preserve">that </w:t>
      </w:r>
      <w:r w:rsidRPr="00A46B6F">
        <w:t xml:space="preserve">were filed within </w:t>
      </w:r>
      <w:r w:rsidR="00F271C2">
        <w:t xml:space="preserve">the prior </w:t>
      </w:r>
      <w:r w:rsidRPr="00A46B6F">
        <w:t xml:space="preserve">3 years need not be attached as exhibits. References to information contained in exhibits or in documents already on file shall clearly identify the material and shall specifically indicate that material is to be incorporated by reference in answer to the item. Material shall not be incorporated by reference in any case </w:t>
      </w:r>
      <w:r w:rsidR="00F271C2">
        <w:t xml:space="preserve">in which </w:t>
      </w:r>
      <w:r w:rsidRPr="00A46B6F">
        <w:t>the incorporation would render the statement incomplete, unclear or confusing.</w:t>
      </w:r>
    </w:p>
    <w:p w14:paraId="6BF34FC0" w14:textId="77777777" w:rsidR="00A46B6F" w:rsidRPr="00A46B6F" w:rsidRDefault="00A46B6F" w:rsidP="00566116"/>
    <w:p w14:paraId="70476C37" w14:textId="77777777" w:rsidR="00A46B6F" w:rsidRPr="00A46B6F" w:rsidRDefault="00A46B6F" w:rsidP="00A46B6F">
      <w:pPr>
        <w:ind w:left="2160" w:hanging="720"/>
      </w:pPr>
      <w:r w:rsidRPr="00A46B6F">
        <w:t>3)</w:t>
      </w:r>
      <w:r>
        <w:tab/>
      </w:r>
      <w:r w:rsidRPr="00A46B6F">
        <w:t>Whe</w:t>
      </w:r>
      <w:r w:rsidR="00F271C2">
        <w:t>n</w:t>
      </w:r>
      <w:r w:rsidRPr="00A46B6F">
        <w:t xml:space="preserve"> an item requires a summary or outline of the provisions of any document, only a brief statement shall be made as to the pertinent provisions of the document. In addition to the statement, the summary or outline may incorporate by reference particular parts of any exhibit or document currently on file with the Director </w:t>
      </w:r>
      <w:r w:rsidR="00F271C2">
        <w:t xml:space="preserve">that </w:t>
      </w:r>
      <w:r w:rsidRPr="00A46B6F">
        <w:t xml:space="preserve">was filed within </w:t>
      </w:r>
      <w:r w:rsidR="00F271C2">
        <w:t xml:space="preserve">the prior </w:t>
      </w:r>
      <w:r w:rsidRPr="00A46B6F">
        <w:t xml:space="preserve">3 years and may be qualified in its entirety by </w:t>
      </w:r>
      <w:r w:rsidR="000763BB">
        <w:t xml:space="preserve">that </w:t>
      </w:r>
      <w:r w:rsidRPr="00A46B6F">
        <w:t xml:space="preserve">reference. In any case </w:t>
      </w:r>
      <w:r w:rsidR="00F271C2">
        <w:t xml:space="preserve">in which 2 </w:t>
      </w:r>
      <w:r w:rsidRPr="00A46B6F">
        <w:t xml:space="preserve">or more documents required to be filed as exhibits are substantially identical in all material respects except as to the parties </w:t>
      </w:r>
      <w:r w:rsidR="00F271C2">
        <w:t>to the documents</w:t>
      </w:r>
      <w:r w:rsidRPr="00A46B6F">
        <w:t xml:space="preserve">, the dates of execution, or other details, a copy of only one of the documents </w:t>
      </w:r>
      <w:proofErr w:type="gramStart"/>
      <w:r w:rsidRPr="00A46B6F">
        <w:t>need</w:t>
      </w:r>
      <w:proofErr w:type="gramEnd"/>
      <w:r w:rsidRPr="00A46B6F">
        <w:t xml:space="preserve"> be filed with a schedule identifying the omitted documents and setting forth the material details in which the </w:t>
      </w:r>
      <w:r w:rsidR="00F271C2">
        <w:t xml:space="preserve">other </w:t>
      </w:r>
      <w:r w:rsidRPr="00A46B6F">
        <w:t xml:space="preserve">documents differ from the </w:t>
      </w:r>
      <w:r w:rsidR="00F271C2">
        <w:t xml:space="preserve">copied </w:t>
      </w:r>
      <w:r w:rsidRPr="00A46B6F">
        <w:t>document.</w:t>
      </w:r>
    </w:p>
    <w:p w14:paraId="7F0F5E28" w14:textId="77777777" w:rsidR="00A46B6F" w:rsidRPr="00A46B6F" w:rsidRDefault="00A46B6F" w:rsidP="00A46B6F"/>
    <w:p w14:paraId="0B9C1F31" w14:textId="3AA3400D" w:rsidR="000174EB" w:rsidRPr="00093935" w:rsidRDefault="00657388" w:rsidP="006357EE">
      <w:pPr>
        <w:pStyle w:val="JCARSourceNote"/>
        <w:ind w:left="720"/>
      </w:pPr>
      <w:r>
        <w:t xml:space="preserve">(Source:  Amended at 46 Ill. Reg. </w:t>
      </w:r>
      <w:r w:rsidR="00626264">
        <w:t>10863</w:t>
      </w:r>
      <w:r>
        <w:t xml:space="preserve">, effective </w:t>
      </w:r>
      <w:r w:rsidR="00626264">
        <w:t>July 1, 2022</w:t>
      </w:r>
      <w:r>
        <w:t>)</w:t>
      </w:r>
    </w:p>
    <w:sectPr w:rsidR="000174EB" w:rsidRPr="00093935" w:rsidSect="007B5ACF">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C06738" w14:textId="77777777" w:rsidR="000258E1" w:rsidRDefault="000258E1">
      <w:r>
        <w:separator/>
      </w:r>
    </w:p>
  </w:endnote>
  <w:endnote w:type="continuationSeparator" w:id="0">
    <w:p w14:paraId="42EE48E0" w14:textId="77777777" w:rsidR="000258E1" w:rsidRDefault="000258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655B9C" w14:textId="77777777" w:rsidR="000258E1" w:rsidRDefault="000258E1">
      <w:r>
        <w:separator/>
      </w:r>
    </w:p>
  </w:footnote>
  <w:footnote w:type="continuationSeparator" w:id="0">
    <w:p w14:paraId="1E180E29" w14:textId="77777777" w:rsidR="000258E1" w:rsidRDefault="000258E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8E7301F"/>
    <w:multiLevelType w:val="hybridMultilevel"/>
    <w:tmpl w:val="9D345B7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58E1"/>
    <w:rsid w:val="00000AED"/>
    <w:rsid w:val="00001F1D"/>
    <w:rsid w:val="00003CEF"/>
    <w:rsid w:val="00005CAE"/>
    <w:rsid w:val="00011A7D"/>
    <w:rsid w:val="000122C7"/>
    <w:rsid w:val="000133BC"/>
    <w:rsid w:val="00014324"/>
    <w:rsid w:val="000158C8"/>
    <w:rsid w:val="00016F74"/>
    <w:rsid w:val="000174EB"/>
    <w:rsid w:val="00023902"/>
    <w:rsid w:val="00023DDC"/>
    <w:rsid w:val="00024942"/>
    <w:rsid w:val="000258E1"/>
    <w:rsid w:val="00026C9D"/>
    <w:rsid w:val="00026F05"/>
    <w:rsid w:val="00030823"/>
    <w:rsid w:val="00031AC4"/>
    <w:rsid w:val="00033603"/>
    <w:rsid w:val="000351D4"/>
    <w:rsid w:val="0004011F"/>
    <w:rsid w:val="00040881"/>
    <w:rsid w:val="00042314"/>
    <w:rsid w:val="000459BB"/>
    <w:rsid w:val="00050531"/>
    <w:rsid w:val="00054FE8"/>
    <w:rsid w:val="00057192"/>
    <w:rsid w:val="0006041A"/>
    <w:rsid w:val="00066013"/>
    <w:rsid w:val="000676A6"/>
    <w:rsid w:val="00074368"/>
    <w:rsid w:val="00074DB5"/>
    <w:rsid w:val="000763BB"/>
    <w:rsid w:val="000765E0"/>
    <w:rsid w:val="00083E97"/>
    <w:rsid w:val="0008539F"/>
    <w:rsid w:val="00085CDF"/>
    <w:rsid w:val="0008689B"/>
    <w:rsid w:val="00093935"/>
    <w:rsid w:val="000943C4"/>
    <w:rsid w:val="00097B01"/>
    <w:rsid w:val="000A4C0F"/>
    <w:rsid w:val="000B2808"/>
    <w:rsid w:val="000B2839"/>
    <w:rsid w:val="000B4119"/>
    <w:rsid w:val="000C6D3D"/>
    <w:rsid w:val="000C7A6D"/>
    <w:rsid w:val="000D074F"/>
    <w:rsid w:val="000D167F"/>
    <w:rsid w:val="000D225F"/>
    <w:rsid w:val="000D269B"/>
    <w:rsid w:val="000D62B6"/>
    <w:rsid w:val="000E04BB"/>
    <w:rsid w:val="000E08CB"/>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84B52"/>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0A3"/>
    <w:rsid w:val="0028037A"/>
    <w:rsid w:val="00280FB4"/>
    <w:rsid w:val="00283152"/>
    <w:rsid w:val="00290686"/>
    <w:rsid w:val="002958AD"/>
    <w:rsid w:val="002A54F1"/>
    <w:rsid w:val="002A643F"/>
    <w:rsid w:val="002A72C2"/>
    <w:rsid w:val="002A7CB6"/>
    <w:rsid w:val="002B37C2"/>
    <w:rsid w:val="002B67C1"/>
    <w:rsid w:val="002B7812"/>
    <w:rsid w:val="002C11CA"/>
    <w:rsid w:val="002C5D80"/>
    <w:rsid w:val="002C75E4"/>
    <w:rsid w:val="002C7A9C"/>
    <w:rsid w:val="002D3C4D"/>
    <w:rsid w:val="002D3FBA"/>
    <w:rsid w:val="002D4BB0"/>
    <w:rsid w:val="002D7620"/>
    <w:rsid w:val="002E1CFB"/>
    <w:rsid w:val="002F41A1"/>
    <w:rsid w:val="002F53C4"/>
    <w:rsid w:val="002F56C3"/>
    <w:rsid w:val="002F5988"/>
    <w:rsid w:val="002F5C58"/>
    <w:rsid w:val="00300845"/>
    <w:rsid w:val="00304BED"/>
    <w:rsid w:val="00305AAE"/>
    <w:rsid w:val="00311C50"/>
    <w:rsid w:val="00314233"/>
    <w:rsid w:val="00322AC2"/>
    <w:rsid w:val="00323B50"/>
    <w:rsid w:val="00327B81"/>
    <w:rsid w:val="003303A2"/>
    <w:rsid w:val="00332EB2"/>
    <w:rsid w:val="00335723"/>
    <w:rsid w:val="00337BB9"/>
    <w:rsid w:val="00337CEB"/>
    <w:rsid w:val="00340DF6"/>
    <w:rsid w:val="003464C2"/>
    <w:rsid w:val="00350372"/>
    <w:rsid w:val="003524F6"/>
    <w:rsid w:val="003547CB"/>
    <w:rsid w:val="00356003"/>
    <w:rsid w:val="00365FFF"/>
    <w:rsid w:val="00367A2E"/>
    <w:rsid w:val="00374367"/>
    <w:rsid w:val="00374639"/>
    <w:rsid w:val="00375C58"/>
    <w:rsid w:val="003760AD"/>
    <w:rsid w:val="00383A68"/>
    <w:rsid w:val="00385640"/>
    <w:rsid w:val="0039357E"/>
    <w:rsid w:val="00393652"/>
    <w:rsid w:val="00394002"/>
    <w:rsid w:val="0039695D"/>
    <w:rsid w:val="003A1428"/>
    <w:rsid w:val="003A431C"/>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5923"/>
    <w:rsid w:val="00426A13"/>
    <w:rsid w:val="00431CFE"/>
    <w:rsid w:val="004326E0"/>
    <w:rsid w:val="004378C7"/>
    <w:rsid w:val="00440321"/>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A631A"/>
    <w:rsid w:val="004B0153"/>
    <w:rsid w:val="004B41BC"/>
    <w:rsid w:val="004B6FF4"/>
    <w:rsid w:val="004C445A"/>
    <w:rsid w:val="004D11E7"/>
    <w:rsid w:val="004D5AFF"/>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53C83"/>
    <w:rsid w:val="0056157E"/>
    <w:rsid w:val="0056373E"/>
    <w:rsid w:val="0056501E"/>
    <w:rsid w:val="00566116"/>
    <w:rsid w:val="00571719"/>
    <w:rsid w:val="00571A8B"/>
    <w:rsid w:val="00573192"/>
    <w:rsid w:val="00573770"/>
    <w:rsid w:val="005755DB"/>
    <w:rsid w:val="00576975"/>
    <w:rsid w:val="005777E6"/>
    <w:rsid w:val="005828DA"/>
    <w:rsid w:val="005840C0"/>
    <w:rsid w:val="00586A81"/>
    <w:rsid w:val="005901D4"/>
    <w:rsid w:val="005948A7"/>
    <w:rsid w:val="005A2494"/>
    <w:rsid w:val="005A3F43"/>
    <w:rsid w:val="005A73F7"/>
    <w:rsid w:val="005B2917"/>
    <w:rsid w:val="005C7438"/>
    <w:rsid w:val="005D35F3"/>
    <w:rsid w:val="005E03A7"/>
    <w:rsid w:val="005E3D55"/>
    <w:rsid w:val="005E5FC0"/>
    <w:rsid w:val="005F1ADC"/>
    <w:rsid w:val="005F2891"/>
    <w:rsid w:val="00604BCE"/>
    <w:rsid w:val="006132CE"/>
    <w:rsid w:val="00620BBA"/>
    <w:rsid w:val="006225B0"/>
    <w:rsid w:val="006247D4"/>
    <w:rsid w:val="00626264"/>
    <w:rsid w:val="00626C17"/>
    <w:rsid w:val="00631875"/>
    <w:rsid w:val="006348DE"/>
    <w:rsid w:val="00634D17"/>
    <w:rsid w:val="006357EE"/>
    <w:rsid w:val="006361A4"/>
    <w:rsid w:val="00641AEA"/>
    <w:rsid w:val="0064660E"/>
    <w:rsid w:val="00647E1C"/>
    <w:rsid w:val="00651FF5"/>
    <w:rsid w:val="00657388"/>
    <w:rsid w:val="00666006"/>
    <w:rsid w:val="00670B89"/>
    <w:rsid w:val="00672EE7"/>
    <w:rsid w:val="00673BD7"/>
    <w:rsid w:val="00682382"/>
    <w:rsid w:val="00685500"/>
    <w:rsid w:val="006861B7"/>
    <w:rsid w:val="00691405"/>
    <w:rsid w:val="00692220"/>
    <w:rsid w:val="006932A1"/>
    <w:rsid w:val="0069341B"/>
    <w:rsid w:val="00694C82"/>
    <w:rsid w:val="00695CB6"/>
    <w:rsid w:val="00695DC3"/>
    <w:rsid w:val="00697F1A"/>
    <w:rsid w:val="006A042E"/>
    <w:rsid w:val="006A2114"/>
    <w:rsid w:val="006A68F7"/>
    <w:rsid w:val="006A72FE"/>
    <w:rsid w:val="006B3E84"/>
    <w:rsid w:val="006B5C47"/>
    <w:rsid w:val="006B7535"/>
    <w:rsid w:val="006B7892"/>
    <w:rsid w:val="006C0FE8"/>
    <w:rsid w:val="006C45D5"/>
    <w:rsid w:val="006C46CB"/>
    <w:rsid w:val="006D1235"/>
    <w:rsid w:val="006E00BF"/>
    <w:rsid w:val="006E1AE0"/>
    <w:rsid w:val="006E1F95"/>
    <w:rsid w:val="006E6D53"/>
    <w:rsid w:val="006F36BD"/>
    <w:rsid w:val="006F7BF8"/>
    <w:rsid w:val="00700FB4"/>
    <w:rsid w:val="00702A38"/>
    <w:rsid w:val="0070602C"/>
    <w:rsid w:val="00706857"/>
    <w:rsid w:val="00715EB8"/>
    <w:rsid w:val="00717DBE"/>
    <w:rsid w:val="00720025"/>
    <w:rsid w:val="007268A0"/>
    <w:rsid w:val="00727763"/>
    <w:rsid w:val="007278C5"/>
    <w:rsid w:val="0073380E"/>
    <w:rsid w:val="00737469"/>
    <w:rsid w:val="00740393"/>
    <w:rsid w:val="00742136"/>
    <w:rsid w:val="00744356"/>
    <w:rsid w:val="00745353"/>
    <w:rsid w:val="00750400"/>
    <w:rsid w:val="00760E28"/>
    <w:rsid w:val="00763B6D"/>
    <w:rsid w:val="00765D64"/>
    <w:rsid w:val="00776B13"/>
    <w:rsid w:val="00776D1C"/>
    <w:rsid w:val="007772AC"/>
    <w:rsid w:val="00777A7A"/>
    <w:rsid w:val="00780733"/>
    <w:rsid w:val="00780B43"/>
    <w:rsid w:val="00790388"/>
    <w:rsid w:val="00792FF6"/>
    <w:rsid w:val="00794C7C"/>
    <w:rsid w:val="00796D0E"/>
    <w:rsid w:val="007A1867"/>
    <w:rsid w:val="007A2C3B"/>
    <w:rsid w:val="007A7D79"/>
    <w:rsid w:val="007B5ACF"/>
    <w:rsid w:val="007B7316"/>
    <w:rsid w:val="007C4EE5"/>
    <w:rsid w:val="007D0B2D"/>
    <w:rsid w:val="007E5206"/>
    <w:rsid w:val="007F1A7F"/>
    <w:rsid w:val="007F28A2"/>
    <w:rsid w:val="007F2C31"/>
    <w:rsid w:val="007F3365"/>
    <w:rsid w:val="00804082"/>
    <w:rsid w:val="00804A88"/>
    <w:rsid w:val="00805D72"/>
    <w:rsid w:val="00806780"/>
    <w:rsid w:val="008078E8"/>
    <w:rsid w:val="00810296"/>
    <w:rsid w:val="00812F6A"/>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06A1"/>
    <w:rsid w:val="008D7182"/>
    <w:rsid w:val="008E68BC"/>
    <w:rsid w:val="008F11BB"/>
    <w:rsid w:val="008F2BEE"/>
    <w:rsid w:val="008F3E3B"/>
    <w:rsid w:val="009053C8"/>
    <w:rsid w:val="00910413"/>
    <w:rsid w:val="00915C6D"/>
    <w:rsid w:val="009168BC"/>
    <w:rsid w:val="00916926"/>
    <w:rsid w:val="009169AC"/>
    <w:rsid w:val="00921F8B"/>
    <w:rsid w:val="00922286"/>
    <w:rsid w:val="00931CDC"/>
    <w:rsid w:val="00934057"/>
    <w:rsid w:val="0093513C"/>
    <w:rsid w:val="00935A8C"/>
    <w:rsid w:val="00944E3D"/>
    <w:rsid w:val="00947AC3"/>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D7D1F"/>
    <w:rsid w:val="009E1EAF"/>
    <w:rsid w:val="009E4AE1"/>
    <w:rsid w:val="009E4EBC"/>
    <w:rsid w:val="009F1070"/>
    <w:rsid w:val="009F6985"/>
    <w:rsid w:val="00A01358"/>
    <w:rsid w:val="00A022DE"/>
    <w:rsid w:val="00A04B59"/>
    <w:rsid w:val="00A04FED"/>
    <w:rsid w:val="00A060CE"/>
    <w:rsid w:val="00A1145B"/>
    <w:rsid w:val="00A11B46"/>
    <w:rsid w:val="00A12B90"/>
    <w:rsid w:val="00A12C21"/>
    <w:rsid w:val="00A14FBF"/>
    <w:rsid w:val="00A16291"/>
    <w:rsid w:val="00A17218"/>
    <w:rsid w:val="00A1799D"/>
    <w:rsid w:val="00A2123B"/>
    <w:rsid w:val="00A2135A"/>
    <w:rsid w:val="00A21A2B"/>
    <w:rsid w:val="00A2265D"/>
    <w:rsid w:val="00A2373D"/>
    <w:rsid w:val="00A24E55"/>
    <w:rsid w:val="00A26B95"/>
    <w:rsid w:val="00A3182D"/>
    <w:rsid w:val="00A319B1"/>
    <w:rsid w:val="00A31B74"/>
    <w:rsid w:val="00A327AB"/>
    <w:rsid w:val="00A3646E"/>
    <w:rsid w:val="00A42797"/>
    <w:rsid w:val="00A42F61"/>
    <w:rsid w:val="00A46B6F"/>
    <w:rsid w:val="00A52BDD"/>
    <w:rsid w:val="00A56934"/>
    <w:rsid w:val="00A600AA"/>
    <w:rsid w:val="00A623FE"/>
    <w:rsid w:val="00A72534"/>
    <w:rsid w:val="00A75A0E"/>
    <w:rsid w:val="00A809C5"/>
    <w:rsid w:val="00A86FF6"/>
    <w:rsid w:val="00A87EC5"/>
    <w:rsid w:val="00A91761"/>
    <w:rsid w:val="00A94967"/>
    <w:rsid w:val="00A95ED5"/>
    <w:rsid w:val="00A97CAE"/>
    <w:rsid w:val="00AA387B"/>
    <w:rsid w:val="00AA6F19"/>
    <w:rsid w:val="00AB12CF"/>
    <w:rsid w:val="00AB1466"/>
    <w:rsid w:val="00AC0DD5"/>
    <w:rsid w:val="00AC4914"/>
    <w:rsid w:val="00AC5578"/>
    <w:rsid w:val="00AC6F0C"/>
    <w:rsid w:val="00AC7225"/>
    <w:rsid w:val="00AD2A5F"/>
    <w:rsid w:val="00AE031A"/>
    <w:rsid w:val="00AE5547"/>
    <w:rsid w:val="00AE776A"/>
    <w:rsid w:val="00AE7AB3"/>
    <w:rsid w:val="00AF2883"/>
    <w:rsid w:val="00AF3304"/>
    <w:rsid w:val="00AF41D7"/>
    <w:rsid w:val="00AF4757"/>
    <w:rsid w:val="00AF768C"/>
    <w:rsid w:val="00B01411"/>
    <w:rsid w:val="00B15414"/>
    <w:rsid w:val="00B17273"/>
    <w:rsid w:val="00B17D78"/>
    <w:rsid w:val="00B23B52"/>
    <w:rsid w:val="00B2411F"/>
    <w:rsid w:val="00B25B52"/>
    <w:rsid w:val="00B324A0"/>
    <w:rsid w:val="00B34F63"/>
    <w:rsid w:val="00B35D67"/>
    <w:rsid w:val="00B420C1"/>
    <w:rsid w:val="00B4287F"/>
    <w:rsid w:val="00B44A11"/>
    <w:rsid w:val="00B516F7"/>
    <w:rsid w:val="00B530BA"/>
    <w:rsid w:val="00B53578"/>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A5226"/>
    <w:rsid w:val="00BB0A4F"/>
    <w:rsid w:val="00BB230E"/>
    <w:rsid w:val="00BB6CAC"/>
    <w:rsid w:val="00BC000F"/>
    <w:rsid w:val="00BC00FF"/>
    <w:rsid w:val="00BC10C8"/>
    <w:rsid w:val="00BD0ED2"/>
    <w:rsid w:val="00BD5933"/>
    <w:rsid w:val="00BE03CA"/>
    <w:rsid w:val="00BE40A3"/>
    <w:rsid w:val="00BF2353"/>
    <w:rsid w:val="00BF25C2"/>
    <w:rsid w:val="00BF3913"/>
    <w:rsid w:val="00BF5AAE"/>
    <w:rsid w:val="00BF5AE7"/>
    <w:rsid w:val="00BF78FB"/>
    <w:rsid w:val="00C0597E"/>
    <w:rsid w:val="00C05E6D"/>
    <w:rsid w:val="00C06151"/>
    <w:rsid w:val="00C06DF4"/>
    <w:rsid w:val="00C1038A"/>
    <w:rsid w:val="00C11BB7"/>
    <w:rsid w:val="00C153C4"/>
    <w:rsid w:val="00C15FD6"/>
    <w:rsid w:val="00C17F24"/>
    <w:rsid w:val="00C2596B"/>
    <w:rsid w:val="00C319B3"/>
    <w:rsid w:val="00C42A93"/>
    <w:rsid w:val="00C4537A"/>
    <w:rsid w:val="00C45BEB"/>
    <w:rsid w:val="00C470EE"/>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B767B"/>
    <w:rsid w:val="00CC13F9"/>
    <w:rsid w:val="00CC4FF8"/>
    <w:rsid w:val="00CD3723"/>
    <w:rsid w:val="00CD5413"/>
    <w:rsid w:val="00CE01BF"/>
    <w:rsid w:val="00CE4292"/>
    <w:rsid w:val="00CE6CBE"/>
    <w:rsid w:val="00CF0FC7"/>
    <w:rsid w:val="00D03A79"/>
    <w:rsid w:val="00D0676C"/>
    <w:rsid w:val="00D10D50"/>
    <w:rsid w:val="00D17DC3"/>
    <w:rsid w:val="00D2155A"/>
    <w:rsid w:val="00D27015"/>
    <w:rsid w:val="00D2776C"/>
    <w:rsid w:val="00D27E4E"/>
    <w:rsid w:val="00D32AA7"/>
    <w:rsid w:val="00D337D2"/>
    <w:rsid w:val="00D33832"/>
    <w:rsid w:val="00D453EE"/>
    <w:rsid w:val="00D46468"/>
    <w:rsid w:val="00D547A8"/>
    <w:rsid w:val="00D55B37"/>
    <w:rsid w:val="00D5634E"/>
    <w:rsid w:val="00D64B08"/>
    <w:rsid w:val="00D70D8F"/>
    <w:rsid w:val="00D767DE"/>
    <w:rsid w:val="00D76B84"/>
    <w:rsid w:val="00D77DCF"/>
    <w:rsid w:val="00D876AB"/>
    <w:rsid w:val="00D87E2A"/>
    <w:rsid w:val="00D90457"/>
    <w:rsid w:val="00D93365"/>
    <w:rsid w:val="00D93C67"/>
    <w:rsid w:val="00D94587"/>
    <w:rsid w:val="00D97042"/>
    <w:rsid w:val="00D97549"/>
    <w:rsid w:val="00DA0ABE"/>
    <w:rsid w:val="00DA22A6"/>
    <w:rsid w:val="00DA3644"/>
    <w:rsid w:val="00DB295B"/>
    <w:rsid w:val="00DB2CC7"/>
    <w:rsid w:val="00DB78E4"/>
    <w:rsid w:val="00DC016D"/>
    <w:rsid w:val="00DC505C"/>
    <w:rsid w:val="00DC5FDC"/>
    <w:rsid w:val="00DC7214"/>
    <w:rsid w:val="00DD3C9D"/>
    <w:rsid w:val="00DE3439"/>
    <w:rsid w:val="00DE42D9"/>
    <w:rsid w:val="00DE5010"/>
    <w:rsid w:val="00DF0813"/>
    <w:rsid w:val="00DF25BD"/>
    <w:rsid w:val="00E051D6"/>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539ED"/>
    <w:rsid w:val="00E55DA9"/>
    <w:rsid w:val="00E563C3"/>
    <w:rsid w:val="00E613C3"/>
    <w:rsid w:val="00E7024C"/>
    <w:rsid w:val="00E70D83"/>
    <w:rsid w:val="00E70F35"/>
    <w:rsid w:val="00E7288E"/>
    <w:rsid w:val="00E73826"/>
    <w:rsid w:val="00E7596C"/>
    <w:rsid w:val="00E82718"/>
    <w:rsid w:val="00E840DC"/>
    <w:rsid w:val="00E8439B"/>
    <w:rsid w:val="00E92947"/>
    <w:rsid w:val="00EA0AB9"/>
    <w:rsid w:val="00EA0C1B"/>
    <w:rsid w:val="00EA1C5A"/>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755A"/>
    <w:rsid w:val="00F0170F"/>
    <w:rsid w:val="00F02FDE"/>
    <w:rsid w:val="00F04307"/>
    <w:rsid w:val="00F05968"/>
    <w:rsid w:val="00F05FAF"/>
    <w:rsid w:val="00F12353"/>
    <w:rsid w:val="00F128F8"/>
    <w:rsid w:val="00F12CAF"/>
    <w:rsid w:val="00F13E5A"/>
    <w:rsid w:val="00F16AA7"/>
    <w:rsid w:val="00F20D9B"/>
    <w:rsid w:val="00F271C2"/>
    <w:rsid w:val="00F32DC4"/>
    <w:rsid w:val="00F410DA"/>
    <w:rsid w:val="00F43DEE"/>
    <w:rsid w:val="00F44D59"/>
    <w:rsid w:val="00F46DB5"/>
    <w:rsid w:val="00F50CD3"/>
    <w:rsid w:val="00F51039"/>
    <w:rsid w:val="00F525F7"/>
    <w:rsid w:val="00F71899"/>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1816"/>
    <w:rsid w:val="00FD25DA"/>
    <w:rsid w:val="00FD38AB"/>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E695AFA"/>
  <w15:chartTrackingRefBased/>
  <w15:docId w15:val="{984FAADB-6B77-4A99-96F6-035257BF98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46B6F"/>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link w:val="HeaderChar"/>
    <w:uiPriority w:val="99"/>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character" w:customStyle="1" w:styleId="HeaderChar">
    <w:name w:val="Header Char"/>
    <w:basedOn w:val="DefaultParagraphFont"/>
    <w:link w:val="Header"/>
    <w:uiPriority w:val="99"/>
    <w:rsid w:val="00005CAE"/>
    <w:rPr>
      <w:sz w:val="24"/>
      <w:szCs w:val="24"/>
    </w:rPr>
  </w:style>
  <w:style w:type="paragraph" w:styleId="ListParagraph">
    <w:name w:val="List Paragraph"/>
    <w:basedOn w:val="Normal"/>
    <w:uiPriority w:val="34"/>
    <w:qFormat/>
    <w:rsid w:val="00A46B6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406</Words>
  <Characters>2054</Characters>
  <Application>Microsoft Office Word</Application>
  <DocSecurity>0</DocSecurity>
  <Lines>17</Lines>
  <Paragraphs>4</Paragraphs>
  <ScaleCrop>false</ScaleCrop>
  <Company/>
  <LinksUpToDate>false</LinksUpToDate>
  <CharactersWithSpaces>2456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Lane, Arlene L.</dc:creator>
  <cp:keywords/>
  <dc:description/>
  <cp:lastModifiedBy>Shipley, Melissa A.</cp:lastModifiedBy>
  <cp:revision>4</cp:revision>
  <dcterms:created xsi:type="dcterms:W3CDTF">2022-06-13T16:15:00Z</dcterms:created>
  <dcterms:modified xsi:type="dcterms:W3CDTF">2022-06-24T14:01:00Z</dcterms:modified>
</cp:coreProperties>
</file>