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8D" w:rsidRDefault="00986E8D" w:rsidP="008842FE">
      <w:bookmarkStart w:id="0" w:name="_GoBack"/>
      <w:bookmarkEnd w:id="0"/>
    </w:p>
    <w:p w:rsidR="008842FE" w:rsidRPr="00986E8D" w:rsidRDefault="008842FE" w:rsidP="008842FE">
      <w:pPr>
        <w:rPr>
          <w:b/>
        </w:rPr>
      </w:pPr>
      <w:r w:rsidRPr="00986E8D">
        <w:rPr>
          <w:b/>
        </w:rPr>
        <w:t xml:space="preserve">Section 575.105  Purpose and Scope  </w:t>
      </w:r>
    </w:p>
    <w:p w:rsidR="008842FE" w:rsidRPr="008842FE" w:rsidRDefault="008842FE" w:rsidP="008842FE"/>
    <w:p w:rsidR="008842FE" w:rsidRPr="008842FE" w:rsidRDefault="008842FE" w:rsidP="008842FE">
      <w:r w:rsidRPr="008842FE">
        <w:t>The purpose of this Part is to establish standards to ensure that members of a group workers</w:t>
      </w:r>
      <w:r w:rsidR="00986E8D">
        <w:t>'</w:t>
      </w:r>
      <w:r w:rsidRPr="008842FE">
        <w:t xml:space="preserve"> compensation pool possess homogeneous risk characteristics. </w:t>
      </w:r>
    </w:p>
    <w:sectPr w:rsidR="008842FE" w:rsidRPr="008842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0C" w:rsidRDefault="009D250C">
      <w:r>
        <w:separator/>
      </w:r>
    </w:p>
  </w:endnote>
  <w:endnote w:type="continuationSeparator" w:id="0">
    <w:p w:rsidR="009D250C" w:rsidRDefault="009D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0C" w:rsidRDefault="009D250C">
      <w:r>
        <w:separator/>
      </w:r>
    </w:p>
  </w:footnote>
  <w:footnote w:type="continuationSeparator" w:id="0">
    <w:p w:rsidR="009D250C" w:rsidRDefault="009D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2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5EDA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2FE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6E8D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250C"/>
    <w:rsid w:val="009D2512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C0A09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842F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842F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